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176" w:type="dxa"/>
        <w:tblLayout w:type="fixed"/>
        <w:tblLook w:val="0000"/>
      </w:tblPr>
      <w:tblGrid>
        <w:gridCol w:w="1230"/>
        <w:gridCol w:w="7293"/>
        <w:gridCol w:w="1485"/>
      </w:tblGrid>
      <w:tr w:rsidR="00462048" w:rsidRPr="00BE394D" w:rsidTr="0067429B">
        <w:trPr>
          <w:trHeight w:val="1612"/>
        </w:trPr>
        <w:tc>
          <w:tcPr>
            <w:tcW w:w="1230" w:type="dxa"/>
          </w:tcPr>
          <w:p w:rsidR="00462048" w:rsidRPr="00BE394D" w:rsidRDefault="00462048" w:rsidP="00BB4265">
            <w:pPr>
              <w:jc w:val="center"/>
              <w:rPr>
                <w:b w:val="0"/>
                <w:u w:val="single"/>
              </w:rPr>
            </w:pPr>
            <w:r w:rsidRPr="00BE394D">
              <w:rPr>
                <w:b w:val="0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5" o:title=""/>
                </v:shape>
                <o:OLEObject Type="Embed" ProgID="ShapewareVISIO20" ShapeID="_x0000_i1025" DrawAspect="Content" ObjectID="_1359808659" r:id="rId6"/>
              </w:object>
            </w:r>
          </w:p>
        </w:tc>
        <w:tc>
          <w:tcPr>
            <w:tcW w:w="7293" w:type="dxa"/>
          </w:tcPr>
          <w:p w:rsidR="00462048" w:rsidRPr="00BE394D" w:rsidRDefault="00462048" w:rsidP="00BB4265">
            <w:pPr>
              <w:ind w:firstLine="187"/>
              <w:jc w:val="center"/>
              <w:rPr>
                <w:sz w:val="32"/>
                <w:szCs w:val="32"/>
              </w:rPr>
            </w:pPr>
            <w:r w:rsidRPr="00BE394D">
              <w:rPr>
                <w:sz w:val="32"/>
                <w:szCs w:val="32"/>
              </w:rPr>
              <w:t>УКРАЇНА</w:t>
            </w:r>
          </w:p>
          <w:p w:rsidR="00462048" w:rsidRPr="00BE394D" w:rsidRDefault="00462048" w:rsidP="00BB4265">
            <w:pPr>
              <w:jc w:val="center"/>
              <w:rPr>
                <w:sz w:val="16"/>
                <w:szCs w:val="16"/>
              </w:rPr>
            </w:pPr>
          </w:p>
          <w:p w:rsidR="00462048" w:rsidRPr="00BE394D" w:rsidRDefault="00462048" w:rsidP="00BB4265">
            <w:pPr>
              <w:jc w:val="center"/>
              <w:rPr>
                <w:sz w:val="28"/>
                <w:szCs w:val="28"/>
              </w:rPr>
            </w:pPr>
            <w:r w:rsidRPr="00BE394D">
              <w:rPr>
                <w:sz w:val="28"/>
                <w:szCs w:val="28"/>
              </w:rPr>
              <w:t>ХАРКІВСЬКА МІСЬКА РАДА</w:t>
            </w:r>
          </w:p>
          <w:p w:rsidR="00462048" w:rsidRPr="00BE394D" w:rsidRDefault="00462048" w:rsidP="00BB4265">
            <w:pPr>
              <w:jc w:val="center"/>
              <w:rPr>
                <w:sz w:val="28"/>
                <w:szCs w:val="28"/>
              </w:rPr>
            </w:pPr>
            <w:r w:rsidRPr="00BE394D">
              <w:rPr>
                <w:sz w:val="28"/>
                <w:szCs w:val="28"/>
              </w:rPr>
              <w:t>ХАРКІВСЬКОЇ ОБЛАСТІ</w:t>
            </w:r>
          </w:p>
          <w:p w:rsidR="00462048" w:rsidRPr="00BE394D" w:rsidRDefault="00462048" w:rsidP="00BB4265">
            <w:pPr>
              <w:jc w:val="center"/>
              <w:rPr>
                <w:sz w:val="28"/>
                <w:szCs w:val="28"/>
              </w:rPr>
            </w:pPr>
            <w:r w:rsidRPr="00BE394D">
              <w:rPr>
                <w:sz w:val="28"/>
                <w:szCs w:val="28"/>
              </w:rPr>
              <w:t>ВИКОНАВЧИЙ КОМІТЕТ</w:t>
            </w:r>
          </w:p>
          <w:p w:rsidR="00462048" w:rsidRPr="00BE394D" w:rsidRDefault="00462048" w:rsidP="00BB4265">
            <w:pPr>
              <w:jc w:val="center"/>
              <w:rPr>
                <w:sz w:val="28"/>
                <w:szCs w:val="28"/>
              </w:rPr>
            </w:pPr>
          </w:p>
          <w:p w:rsidR="00462048" w:rsidRPr="00BE394D" w:rsidRDefault="00462048" w:rsidP="00BB4265">
            <w:pPr>
              <w:jc w:val="center"/>
              <w:rPr>
                <w:sz w:val="28"/>
                <w:szCs w:val="28"/>
              </w:rPr>
            </w:pPr>
            <w:r w:rsidRPr="00BE394D">
              <w:rPr>
                <w:sz w:val="32"/>
                <w:szCs w:val="32"/>
              </w:rPr>
              <w:t>ДЕПАРТАМЕНТ ОСВІТИ</w:t>
            </w:r>
          </w:p>
        </w:tc>
        <w:tc>
          <w:tcPr>
            <w:tcW w:w="1485" w:type="dxa"/>
          </w:tcPr>
          <w:p w:rsidR="00462048" w:rsidRPr="00BE394D" w:rsidRDefault="000A1310" w:rsidP="00BB4265">
            <w:pPr>
              <w:jc w:val="center"/>
              <w:rPr>
                <w:b w:val="0"/>
                <w:u w:val="single"/>
              </w:rPr>
            </w:pPr>
            <w:r w:rsidRPr="00BE394D">
              <w:rPr>
                <w:b w:val="0"/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048" w:rsidRPr="00BE394D" w:rsidTr="0067429B">
        <w:trPr>
          <w:trHeight w:val="74"/>
        </w:trPr>
        <w:tc>
          <w:tcPr>
            <w:tcW w:w="123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62048" w:rsidRPr="00BE394D" w:rsidRDefault="00462048" w:rsidP="00BB4265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729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62048" w:rsidRPr="00BE394D" w:rsidRDefault="00462048" w:rsidP="00BB4265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62048" w:rsidRPr="00BE394D" w:rsidRDefault="00462048" w:rsidP="00BB4265">
            <w:pPr>
              <w:jc w:val="center"/>
              <w:rPr>
                <w:b w:val="0"/>
                <w:u w:val="single"/>
              </w:rPr>
            </w:pPr>
          </w:p>
        </w:tc>
      </w:tr>
    </w:tbl>
    <w:p w:rsidR="00462048" w:rsidRPr="00BE394D" w:rsidRDefault="00462048" w:rsidP="00BB4265">
      <w:pPr>
        <w:tabs>
          <w:tab w:val="left" w:pos="6140"/>
        </w:tabs>
        <w:jc w:val="center"/>
        <w:rPr>
          <w:b w:val="0"/>
          <w:sz w:val="16"/>
          <w:szCs w:val="16"/>
        </w:rPr>
      </w:pPr>
    </w:p>
    <w:p w:rsidR="00462048" w:rsidRPr="00BE394D" w:rsidRDefault="00462048" w:rsidP="00BB4265">
      <w:pPr>
        <w:tabs>
          <w:tab w:val="left" w:pos="6140"/>
        </w:tabs>
        <w:jc w:val="center"/>
        <w:rPr>
          <w:sz w:val="36"/>
          <w:szCs w:val="32"/>
        </w:rPr>
      </w:pPr>
      <w:r w:rsidRPr="00BE394D">
        <w:rPr>
          <w:sz w:val="36"/>
          <w:szCs w:val="32"/>
        </w:rPr>
        <w:t>Н А К А З</w:t>
      </w:r>
    </w:p>
    <w:p w:rsidR="00462048" w:rsidRPr="00BE394D" w:rsidRDefault="00462048" w:rsidP="00BB4265">
      <w:pPr>
        <w:tabs>
          <w:tab w:val="left" w:pos="6140"/>
        </w:tabs>
        <w:jc w:val="center"/>
        <w:rPr>
          <w:sz w:val="16"/>
          <w:szCs w:val="16"/>
        </w:rPr>
      </w:pPr>
    </w:p>
    <w:p w:rsidR="00462048" w:rsidRPr="00BE394D" w:rsidRDefault="003D2024" w:rsidP="00BB4265">
      <w:pPr>
        <w:tabs>
          <w:tab w:val="left" w:pos="614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14.02.</w:t>
      </w:r>
      <w:r w:rsidR="00462048" w:rsidRPr="00BE394D">
        <w:rPr>
          <w:b w:val="0"/>
          <w:sz w:val="28"/>
          <w:szCs w:val="28"/>
        </w:rPr>
        <w:t>201</w:t>
      </w:r>
      <w:r w:rsidR="00C53B96" w:rsidRPr="00BE394D">
        <w:rPr>
          <w:b w:val="0"/>
          <w:sz w:val="28"/>
          <w:szCs w:val="28"/>
        </w:rPr>
        <w:t>1</w:t>
      </w:r>
      <w:r w:rsidR="00462048" w:rsidRPr="00BE394D">
        <w:rPr>
          <w:b w:val="0"/>
          <w:sz w:val="28"/>
          <w:szCs w:val="28"/>
        </w:rPr>
        <w:tab/>
      </w:r>
      <w:r w:rsidR="00462048" w:rsidRPr="00BE394D">
        <w:rPr>
          <w:b w:val="0"/>
          <w:sz w:val="28"/>
          <w:szCs w:val="28"/>
        </w:rPr>
        <w:tab/>
      </w:r>
      <w:r w:rsidR="00462048" w:rsidRPr="00BE394D">
        <w:rPr>
          <w:b w:val="0"/>
          <w:sz w:val="28"/>
          <w:szCs w:val="28"/>
        </w:rPr>
        <w:tab/>
      </w:r>
      <w:r w:rsidR="00462048" w:rsidRPr="00BE394D">
        <w:rPr>
          <w:b w:val="0"/>
          <w:sz w:val="28"/>
          <w:szCs w:val="28"/>
        </w:rPr>
        <w:tab/>
        <w:t xml:space="preserve">№ </w:t>
      </w:r>
      <w:r>
        <w:rPr>
          <w:b w:val="0"/>
          <w:sz w:val="28"/>
          <w:szCs w:val="28"/>
        </w:rPr>
        <w:t>25</w:t>
      </w:r>
    </w:p>
    <w:p w:rsidR="00462048" w:rsidRPr="00BE394D" w:rsidRDefault="00462048" w:rsidP="00BB4265">
      <w:pPr>
        <w:jc w:val="center"/>
        <w:rPr>
          <w:b w:val="0"/>
          <w:sz w:val="28"/>
          <w:szCs w:val="28"/>
        </w:rPr>
      </w:pPr>
    </w:p>
    <w:p w:rsidR="008A455E" w:rsidRPr="00BE394D" w:rsidRDefault="00462048" w:rsidP="008A455E">
      <w:pPr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 xml:space="preserve">Про </w:t>
      </w:r>
      <w:r w:rsidR="008A455E" w:rsidRPr="00BE394D">
        <w:rPr>
          <w:b w:val="0"/>
          <w:sz w:val="28"/>
          <w:szCs w:val="28"/>
        </w:rPr>
        <w:t>організацію роботи творч</w:t>
      </w:r>
      <w:r w:rsidR="00C53B96" w:rsidRPr="00BE394D">
        <w:rPr>
          <w:b w:val="0"/>
          <w:sz w:val="28"/>
          <w:szCs w:val="28"/>
        </w:rPr>
        <w:t>их лабораторій</w:t>
      </w:r>
    </w:p>
    <w:p w:rsidR="00BE394D" w:rsidRPr="00BE394D" w:rsidRDefault="00BE394D" w:rsidP="00DE1ABD">
      <w:pPr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 xml:space="preserve">із розповсюдження позитивного педагогічного </w:t>
      </w:r>
    </w:p>
    <w:p w:rsidR="00BE394D" w:rsidRPr="00BE394D" w:rsidRDefault="00BE394D" w:rsidP="00DE1ABD">
      <w:pPr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 xml:space="preserve">досвіду з питань інформатизації освіти </w:t>
      </w:r>
    </w:p>
    <w:p w:rsidR="00462048" w:rsidRPr="00BE394D" w:rsidRDefault="00462048" w:rsidP="00DE1ABD">
      <w:pPr>
        <w:jc w:val="both"/>
        <w:rPr>
          <w:sz w:val="28"/>
          <w:szCs w:val="28"/>
        </w:rPr>
      </w:pPr>
    </w:p>
    <w:p w:rsidR="00683952" w:rsidRPr="00BE394D" w:rsidRDefault="00683952" w:rsidP="00DE1AB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BE394D">
        <w:rPr>
          <w:sz w:val="28"/>
          <w:szCs w:val="28"/>
          <w:lang w:val="uk-UA"/>
        </w:rPr>
        <w:t xml:space="preserve">На виконання </w:t>
      </w:r>
      <w:r w:rsidR="003277B1" w:rsidRPr="00BE394D">
        <w:rPr>
          <w:sz w:val="28"/>
          <w:szCs w:val="28"/>
          <w:lang w:val="uk-UA"/>
        </w:rPr>
        <w:t xml:space="preserve">пункту </w:t>
      </w:r>
      <w:r w:rsidR="00CD5748" w:rsidRPr="00BE394D">
        <w:rPr>
          <w:sz w:val="28"/>
          <w:szCs w:val="28"/>
          <w:lang w:val="uk-UA"/>
        </w:rPr>
        <w:t>4.2.4.</w:t>
      </w:r>
      <w:r w:rsidR="00C92BCB" w:rsidRPr="00BE394D">
        <w:rPr>
          <w:sz w:val="28"/>
          <w:szCs w:val="28"/>
          <w:lang w:val="uk-UA"/>
        </w:rPr>
        <w:t>4</w:t>
      </w:r>
      <w:r w:rsidR="00CD5748" w:rsidRPr="00BE394D">
        <w:rPr>
          <w:sz w:val="28"/>
          <w:szCs w:val="28"/>
          <w:lang w:val="uk-UA"/>
        </w:rPr>
        <w:t>.</w:t>
      </w:r>
      <w:r w:rsidR="00CD5748" w:rsidRPr="00BE394D">
        <w:rPr>
          <w:b/>
          <w:sz w:val="26"/>
          <w:szCs w:val="26"/>
          <w:lang w:val="uk-UA"/>
        </w:rPr>
        <w:t xml:space="preserve"> </w:t>
      </w:r>
      <w:r w:rsidR="00D0793D" w:rsidRPr="00BE394D">
        <w:rPr>
          <w:sz w:val="28"/>
          <w:szCs w:val="28"/>
          <w:lang w:val="uk-UA"/>
        </w:rPr>
        <w:t>Комплексної програми розвитку освіти м.</w:t>
      </w:r>
      <w:r w:rsidR="00D0793D">
        <w:rPr>
          <w:sz w:val="28"/>
          <w:szCs w:val="28"/>
          <w:lang w:val="uk-UA"/>
        </w:rPr>
        <w:t> </w:t>
      </w:r>
      <w:r w:rsidR="00D0793D" w:rsidRPr="00BE394D">
        <w:rPr>
          <w:sz w:val="28"/>
          <w:szCs w:val="28"/>
          <w:lang w:val="uk-UA"/>
        </w:rPr>
        <w:t>Харкова на 2011-2015 роки</w:t>
      </w:r>
      <w:r w:rsidR="00D0793D" w:rsidRPr="00BE394D">
        <w:rPr>
          <w:b/>
          <w:sz w:val="26"/>
          <w:szCs w:val="26"/>
          <w:lang w:val="uk-UA"/>
        </w:rPr>
        <w:t xml:space="preserve"> </w:t>
      </w:r>
      <w:r w:rsidR="00C53B96" w:rsidRPr="00BE394D">
        <w:rPr>
          <w:b/>
          <w:sz w:val="26"/>
          <w:szCs w:val="26"/>
          <w:lang w:val="uk-UA"/>
        </w:rPr>
        <w:t>«</w:t>
      </w:r>
      <w:r w:rsidR="00C53B96" w:rsidRPr="00BE394D">
        <w:rPr>
          <w:sz w:val="28"/>
          <w:szCs w:val="28"/>
          <w:lang w:val="uk-UA"/>
        </w:rPr>
        <w:t>Підвищення рівня інформаційної культури різних категорій педагогічних працівників закладів та установ освіти»</w:t>
      </w:r>
      <w:r w:rsidR="00CC0DE8" w:rsidRPr="00BE394D">
        <w:rPr>
          <w:sz w:val="28"/>
          <w:szCs w:val="28"/>
          <w:lang w:val="uk-UA"/>
        </w:rPr>
        <w:t>,</w:t>
      </w:r>
      <w:r w:rsidRPr="00BE394D">
        <w:rPr>
          <w:sz w:val="28"/>
          <w:szCs w:val="28"/>
          <w:lang w:val="uk-UA"/>
        </w:rPr>
        <w:t xml:space="preserve"> </w:t>
      </w:r>
      <w:r w:rsidR="007063BA" w:rsidRPr="00BE394D">
        <w:rPr>
          <w:sz w:val="28"/>
          <w:szCs w:val="28"/>
          <w:lang w:val="uk-UA"/>
        </w:rPr>
        <w:t xml:space="preserve"> </w:t>
      </w:r>
      <w:r w:rsidR="006B25FF" w:rsidRPr="00BE394D">
        <w:rPr>
          <w:sz w:val="28"/>
          <w:szCs w:val="28"/>
          <w:lang w:val="uk-UA"/>
        </w:rPr>
        <w:t xml:space="preserve">з метою </w:t>
      </w:r>
      <w:r w:rsidR="00C53B96" w:rsidRPr="00BE394D">
        <w:rPr>
          <w:rStyle w:val="apple-style-span"/>
          <w:color w:val="111111"/>
          <w:sz w:val="28"/>
          <w:szCs w:val="28"/>
          <w:lang w:val="uk-UA"/>
        </w:rPr>
        <w:t>стимулювання ефективної, творчої педагогічної діяльності</w:t>
      </w:r>
      <w:r w:rsidR="00CC0DE8" w:rsidRPr="00BE394D">
        <w:rPr>
          <w:rStyle w:val="apple-style-span"/>
          <w:color w:val="111111"/>
          <w:sz w:val="28"/>
          <w:szCs w:val="28"/>
          <w:lang w:val="uk-UA"/>
        </w:rPr>
        <w:t>, поширення позитивного педагогічного досвіду у напрямі інформатизації діяльності навчальних закладів міста</w:t>
      </w:r>
      <w:r w:rsidR="00C53B96" w:rsidRPr="00BE394D">
        <w:rPr>
          <w:rStyle w:val="apple-converted-space"/>
          <w:color w:val="111111"/>
          <w:lang w:val="uk-UA"/>
        </w:rPr>
        <w:t> </w:t>
      </w:r>
      <w:r w:rsidR="00C53B96" w:rsidRPr="00BE394D">
        <w:rPr>
          <w:sz w:val="28"/>
          <w:szCs w:val="28"/>
          <w:lang w:val="uk-UA"/>
        </w:rPr>
        <w:t xml:space="preserve"> </w:t>
      </w:r>
    </w:p>
    <w:p w:rsidR="00683952" w:rsidRPr="00BE394D" w:rsidRDefault="00683952" w:rsidP="00DE1ABD">
      <w:pPr>
        <w:autoSpaceDE w:val="0"/>
        <w:autoSpaceDN w:val="0"/>
        <w:adjustRightInd w:val="0"/>
        <w:ind w:firstLine="426"/>
        <w:jc w:val="both"/>
        <w:rPr>
          <w:b w:val="0"/>
          <w:bCs/>
          <w:sz w:val="28"/>
          <w:szCs w:val="28"/>
        </w:rPr>
      </w:pPr>
    </w:p>
    <w:p w:rsidR="00462048" w:rsidRPr="00BE394D" w:rsidRDefault="00462048" w:rsidP="00F16776">
      <w:pPr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BE394D">
        <w:rPr>
          <w:b w:val="0"/>
          <w:bCs/>
          <w:sz w:val="28"/>
          <w:szCs w:val="28"/>
        </w:rPr>
        <w:t>НАКАЗУЮ:</w:t>
      </w:r>
    </w:p>
    <w:p w:rsidR="00683952" w:rsidRPr="00BE394D" w:rsidRDefault="00683952" w:rsidP="00DE1ABD">
      <w:pPr>
        <w:autoSpaceDE w:val="0"/>
        <w:autoSpaceDN w:val="0"/>
        <w:adjustRightInd w:val="0"/>
        <w:ind w:firstLine="426"/>
        <w:jc w:val="both"/>
        <w:rPr>
          <w:b w:val="0"/>
          <w:bCs/>
          <w:sz w:val="28"/>
          <w:szCs w:val="28"/>
        </w:rPr>
      </w:pPr>
    </w:p>
    <w:p w:rsidR="00CC0DE8" w:rsidRDefault="00CC0DE8" w:rsidP="00CC0DE8">
      <w:pPr>
        <w:pStyle w:val="a5"/>
        <w:numPr>
          <w:ilvl w:val="0"/>
          <w:numId w:val="28"/>
        </w:numPr>
        <w:jc w:val="both"/>
        <w:rPr>
          <w:b w:val="0"/>
          <w:bCs/>
          <w:sz w:val="28"/>
          <w:szCs w:val="28"/>
        </w:rPr>
      </w:pPr>
      <w:r w:rsidRPr="00BE394D">
        <w:rPr>
          <w:b w:val="0"/>
          <w:sz w:val="28"/>
          <w:szCs w:val="28"/>
        </w:rPr>
        <w:t xml:space="preserve">Затвердити </w:t>
      </w:r>
      <w:r w:rsidRPr="00BE394D">
        <w:rPr>
          <w:b w:val="0"/>
          <w:bCs/>
          <w:sz w:val="28"/>
          <w:szCs w:val="28"/>
        </w:rPr>
        <w:t xml:space="preserve">Положення </w:t>
      </w:r>
      <w:r w:rsidRPr="00BE394D">
        <w:rPr>
          <w:b w:val="0"/>
          <w:sz w:val="28"/>
          <w:szCs w:val="28"/>
        </w:rPr>
        <w:t xml:space="preserve">про творчу </w:t>
      </w:r>
      <w:r w:rsidR="007E6606" w:rsidRPr="00BE394D">
        <w:rPr>
          <w:b w:val="0"/>
          <w:sz w:val="28"/>
          <w:szCs w:val="28"/>
        </w:rPr>
        <w:t>лабораторію</w:t>
      </w:r>
      <w:r w:rsidRPr="00BE394D">
        <w:rPr>
          <w:b w:val="0"/>
          <w:sz w:val="28"/>
          <w:szCs w:val="28"/>
        </w:rPr>
        <w:t xml:space="preserve"> </w:t>
      </w:r>
      <w:r w:rsidR="00BE394D" w:rsidRPr="00BE394D">
        <w:rPr>
          <w:b w:val="0"/>
          <w:sz w:val="28"/>
          <w:szCs w:val="28"/>
        </w:rPr>
        <w:t>із розповсюдження позитивного педагогічного досвіду з питань інформатизації освіти</w:t>
      </w:r>
      <w:r w:rsidR="00396C6C">
        <w:rPr>
          <w:b w:val="0"/>
          <w:sz w:val="28"/>
          <w:szCs w:val="28"/>
        </w:rPr>
        <w:t xml:space="preserve"> – далі Положення</w:t>
      </w:r>
      <w:r w:rsidRPr="00BE394D">
        <w:rPr>
          <w:b w:val="0"/>
          <w:bCs/>
          <w:sz w:val="28"/>
          <w:szCs w:val="28"/>
        </w:rPr>
        <w:t xml:space="preserve"> (додаток №1).</w:t>
      </w:r>
    </w:p>
    <w:p w:rsidR="0078795F" w:rsidRPr="00BE394D" w:rsidRDefault="0078795F" w:rsidP="0078795F">
      <w:pPr>
        <w:pStyle w:val="a5"/>
        <w:jc w:val="both"/>
        <w:rPr>
          <w:b w:val="0"/>
          <w:bCs/>
          <w:sz w:val="28"/>
          <w:szCs w:val="28"/>
        </w:rPr>
      </w:pPr>
    </w:p>
    <w:p w:rsidR="00F83A4D" w:rsidRDefault="00F83A4D" w:rsidP="00F83A4D">
      <w:pPr>
        <w:pStyle w:val="Default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BE394D">
        <w:rPr>
          <w:sz w:val="28"/>
          <w:szCs w:val="28"/>
          <w:lang w:val="uk-UA"/>
        </w:rPr>
        <w:t>Затвердити перелік навчальних закладів, на базі яких працюватимуть  творчі лабораторії у 2011 році (додаток №2).</w:t>
      </w:r>
    </w:p>
    <w:p w:rsidR="0078795F" w:rsidRDefault="0078795F" w:rsidP="0078795F">
      <w:pPr>
        <w:pStyle w:val="a5"/>
        <w:rPr>
          <w:sz w:val="28"/>
          <w:szCs w:val="28"/>
        </w:rPr>
      </w:pPr>
    </w:p>
    <w:p w:rsidR="00B96147" w:rsidRPr="00BE394D" w:rsidRDefault="00B96147" w:rsidP="00B96147">
      <w:pPr>
        <w:pStyle w:val="Default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BE394D">
        <w:rPr>
          <w:sz w:val="28"/>
          <w:szCs w:val="28"/>
          <w:lang w:val="uk-UA"/>
        </w:rPr>
        <w:t xml:space="preserve">Затвердити склад </w:t>
      </w:r>
      <w:r w:rsidR="00DA6612" w:rsidRPr="00BE394D">
        <w:rPr>
          <w:sz w:val="28"/>
          <w:szCs w:val="28"/>
          <w:lang w:val="uk-UA"/>
        </w:rPr>
        <w:t xml:space="preserve">учасників </w:t>
      </w:r>
      <w:r w:rsidRPr="00BE394D">
        <w:rPr>
          <w:sz w:val="28"/>
          <w:szCs w:val="28"/>
          <w:lang w:val="uk-UA"/>
        </w:rPr>
        <w:t xml:space="preserve">творчих лабораторій </w:t>
      </w:r>
      <w:r w:rsidR="00BE394D" w:rsidRPr="00BE394D">
        <w:rPr>
          <w:sz w:val="28"/>
          <w:szCs w:val="28"/>
          <w:lang w:val="uk-UA"/>
        </w:rPr>
        <w:t>із розповсюдження позитивного педагогічного досвіду з питань інформатизації освіти</w:t>
      </w:r>
      <w:r w:rsidR="00BE394D" w:rsidRPr="00BE394D">
        <w:rPr>
          <w:bCs/>
          <w:sz w:val="28"/>
          <w:szCs w:val="28"/>
          <w:lang w:val="uk-UA"/>
        </w:rPr>
        <w:t xml:space="preserve"> </w:t>
      </w:r>
      <w:r w:rsidR="00DA6612" w:rsidRPr="00BE394D">
        <w:rPr>
          <w:sz w:val="28"/>
          <w:szCs w:val="28"/>
          <w:lang w:val="uk-UA"/>
        </w:rPr>
        <w:t>відповідно до</w:t>
      </w:r>
      <w:r w:rsidRPr="00BE394D">
        <w:rPr>
          <w:sz w:val="28"/>
          <w:szCs w:val="28"/>
          <w:lang w:val="uk-UA"/>
        </w:rPr>
        <w:t xml:space="preserve"> номінаці</w:t>
      </w:r>
      <w:r w:rsidR="00DA6612" w:rsidRPr="00BE394D">
        <w:rPr>
          <w:sz w:val="28"/>
          <w:szCs w:val="28"/>
          <w:lang w:val="uk-UA"/>
        </w:rPr>
        <w:t>й</w:t>
      </w:r>
      <w:r w:rsidRPr="00BE394D">
        <w:rPr>
          <w:sz w:val="28"/>
          <w:szCs w:val="28"/>
          <w:lang w:val="uk-UA"/>
        </w:rPr>
        <w:t xml:space="preserve"> конкурсу-захисту на кращу модель інформатизації закладу освіти «Шкільний інформаційний світ» (додаток №</w:t>
      </w:r>
      <w:r w:rsidR="00F83A4D" w:rsidRPr="00BE394D">
        <w:rPr>
          <w:sz w:val="28"/>
          <w:szCs w:val="28"/>
          <w:lang w:val="uk-UA"/>
        </w:rPr>
        <w:t>3</w:t>
      </w:r>
      <w:r w:rsidRPr="00BE394D">
        <w:rPr>
          <w:sz w:val="28"/>
          <w:szCs w:val="28"/>
          <w:lang w:val="uk-UA"/>
        </w:rPr>
        <w:t>).</w:t>
      </w:r>
    </w:p>
    <w:p w:rsidR="0078795F" w:rsidRDefault="0078795F" w:rsidP="0078795F">
      <w:pPr>
        <w:pStyle w:val="Default"/>
        <w:ind w:left="720"/>
        <w:jc w:val="both"/>
        <w:rPr>
          <w:sz w:val="28"/>
          <w:szCs w:val="28"/>
          <w:lang w:val="uk-UA"/>
        </w:rPr>
      </w:pPr>
    </w:p>
    <w:p w:rsidR="007063BA" w:rsidRPr="00BE394D" w:rsidRDefault="007063BA" w:rsidP="001E79EC">
      <w:pPr>
        <w:pStyle w:val="Default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BE394D">
        <w:rPr>
          <w:sz w:val="28"/>
          <w:szCs w:val="28"/>
          <w:lang w:val="uk-UA"/>
        </w:rPr>
        <w:t xml:space="preserve">Головному спеціалісту </w:t>
      </w:r>
      <w:r w:rsidR="001E79EC" w:rsidRPr="00BE394D">
        <w:rPr>
          <w:sz w:val="28"/>
          <w:szCs w:val="28"/>
          <w:lang w:val="uk-UA"/>
        </w:rPr>
        <w:t xml:space="preserve">загального відділу </w:t>
      </w:r>
      <w:r w:rsidRPr="00BE394D">
        <w:rPr>
          <w:sz w:val="28"/>
          <w:szCs w:val="28"/>
          <w:lang w:val="uk-UA"/>
        </w:rPr>
        <w:t>Департаменту освіти Дегтярьовій О.А, методисту відділу інформаційно-методичного та технічного забезпечення</w:t>
      </w:r>
      <w:r w:rsidR="001E79EC" w:rsidRPr="00BE394D">
        <w:rPr>
          <w:sz w:val="28"/>
          <w:szCs w:val="28"/>
          <w:lang w:val="uk-UA"/>
        </w:rPr>
        <w:t xml:space="preserve"> науково-методи</w:t>
      </w:r>
      <w:r w:rsidRPr="00BE394D">
        <w:rPr>
          <w:sz w:val="28"/>
          <w:szCs w:val="28"/>
          <w:lang w:val="uk-UA"/>
        </w:rPr>
        <w:t xml:space="preserve">чного педагогічного центру </w:t>
      </w:r>
      <w:proofErr w:type="spellStart"/>
      <w:r w:rsidRPr="00BE394D">
        <w:rPr>
          <w:sz w:val="28"/>
          <w:szCs w:val="28"/>
          <w:lang w:val="uk-UA"/>
        </w:rPr>
        <w:t>Малихіній</w:t>
      </w:r>
      <w:proofErr w:type="spellEnd"/>
      <w:r w:rsidRPr="00BE394D">
        <w:rPr>
          <w:sz w:val="28"/>
          <w:szCs w:val="28"/>
          <w:lang w:val="uk-UA"/>
        </w:rPr>
        <w:t xml:space="preserve"> С.М.:</w:t>
      </w:r>
    </w:p>
    <w:p w:rsidR="005448E9" w:rsidRPr="00BE394D" w:rsidRDefault="005448E9" w:rsidP="00507534">
      <w:pPr>
        <w:pStyle w:val="Default"/>
        <w:numPr>
          <w:ilvl w:val="1"/>
          <w:numId w:val="28"/>
        </w:numPr>
        <w:jc w:val="both"/>
        <w:rPr>
          <w:sz w:val="28"/>
          <w:szCs w:val="28"/>
          <w:lang w:val="uk-UA"/>
        </w:rPr>
      </w:pPr>
      <w:r w:rsidRPr="00BE394D">
        <w:rPr>
          <w:sz w:val="28"/>
          <w:szCs w:val="28"/>
          <w:lang w:val="uk-UA"/>
        </w:rPr>
        <w:t>Організувати роботу творчих лабораторій</w:t>
      </w:r>
      <w:r w:rsidR="00BE394D" w:rsidRPr="00BE394D">
        <w:rPr>
          <w:sz w:val="28"/>
          <w:szCs w:val="28"/>
          <w:lang w:val="uk-UA"/>
        </w:rPr>
        <w:t xml:space="preserve"> із розповсюдження позитивного педагогічного досвіду з питань інформатизації освіти</w:t>
      </w:r>
      <w:r w:rsidRPr="00BE394D">
        <w:rPr>
          <w:sz w:val="28"/>
          <w:szCs w:val="28"/>
          <w:lang w:val="uk-UA"/>
        </w:rPr>
        <w:t xml:space="preserve"> </w:t>
      </w:r>
      <w:r w:rsidRPr="00BE394D">
        <w:rPr>
          <w:sz w:val="28"/>
          <w:szCs w:val="28"/>
          <w:lang w:val="uk-UA"/>
        </w:rPr>
        <w:lastRenderedPageBreak/>
        <w:t>на базі навчальних закладів – переможців конкурсу-захисту на кращу модель інформатизації закладу освіти «Шкільний інформаційний світ»</w:t>
      </w:r>
      <w:r w:rsidR="0078795F">
        <w:rPr>
          <w:sz w:val="28"/>
          <w:szCs w:val="28"/>
          <w:lang w:val="uk-UA"/>
        </w:rPr>
        <w:t xml:space="preserve"> та тримати </w:t>
      </w:r>
      <w:r w:rsidR="00952222">
        <w:rPr>
          <w:sz w:val="28"/>
          <w:szCs w:val="28"/>
          <w:lang w:val="uk-UA"/>
        </w:rPr>
        <w:t>під</w:t>
      </w:r>
      <w:r w:rsidR="0078795F">
        <w:rPr>
          <w:sz w:val="28"/>
          <w:szCs w:val="28"/>
          <w:lang w:val="uk-UA"/>
        </w:rPr>
        <w:t xml:space="preserve"> контрол</w:t>
      </w:r>
      <w:r w:rsidR="00952222">
        <w:rPr>
          <w:sz w:val="28"/>
          <w:szCs w:val="28"/>
          <w:lang w:val="uk-UA"/>
        </w:rPr>
        <w:t>ем</w:t>
      </w:r>
      <w:r w:rsidR="0078795F">
        <w:rPr>
          <w:sz w:val="28"/>
          <w:szCs w:val="28"/>
          <w:lang w:val="uk-UA"/>
        </w:rPr>
        <w:t xml:space="preserve"> їхню діяльність</w:t>
      </w:r>
      <w:r w:rsidRPr="00BE394D">
        <w:rPr>
          <w:sz w:val="28"/>
          <w:szCs w:val="28"/>
          <w:lang w:val="uk-UA"/>
        </w:rPr>
        <w:t xml:space="preserve">. </w:t>
      </w:r>
    </w:p>
    <w:p w:rsidR="005448E9" w:rsidRPr="00BE394D" w:rsidRDefault="005448E9" w:rsidP="006663B3">
      <w:pPr>
        <w:pStyle w:val="Default"/>
        <w:ind w:left="5664" w:firstLine="708"/>
        <w:rPr>
          <w:sz w:val="28"/>
          <w:szCs w:val="28"/>
          <w:lang w:val="uk-UA"/>
        </w:rPr>
      </w:pPr>
      <w:r w:rsidRPr="00BE394D">
        <w:rPr>
          <w:sz w:val="28"/>
          <w:szCs w:val="28"/>
          <w:lang w:val="uk-UA"/>
        </w:rPr>
        <w:t xml:space="preserve">До </w:t>
      </w:r>
      <w:r w:rsidR="00507534" w:rsidRPr="00BE394D">
        <w:rPr>
          <w:sz w:val="28"/>
          <w:szCs w:val="28"/>
          <w:lang w:val="uk-UA"/>
        </w:rPr>
        <w:t>2</w:t>
      </w:r>
      <w:r w:rsidR="006663B3" w:rsidRPr="00BE394D">
        <w:rPr>
          <w:sz w:val="28"/>
          <w:szCs w:val="28"/>
          <w:lang w:val="uk-UA"/>
        </w:rPr>
        <w:t>8</w:t>
      </w:r>
      <w:r w:rsidRPr="00BE394D">
        <w:rPr>
          <w:sz w:val="28"/>
          <w:szCs w:val="28"/>
          <w:lang w:val="uk-UA"/>
        </w:rPr>
        <w:t>.02.2011</w:t>
      </w:r>
    </w:p>
    <w:p w:rsidR="005448E9" w:rsidRPr="00BE394D" w:rsidRDefault="006663B3" w:rsidP="00B96147">
      <w:pPr>
        <w:pStyle w:val="Default"/>
        <w:numPr>
          <w:ilvl w:val="1"/>
          <w:numId w:val="28"/>
        </w:numPr>
        <w:ind w:left="1134"/>
        <w:jc w:val="both"/>
        <w:rPr>
          <w:sz w:val="28"/>
          <w:szCs w:val="28"/>
          <w:lang w:val="uk-UA"/>
        </w:rPr>
      </w:pPr>
      <w:r w:rsidRPr="00BE394D">
        <w:rPr>
          <w:sz w:val="28"/>
          <w:szCs w:val="28"/>
          <w:lang w:val="uk-UA"/>
        </w:rPr>
        <w:t xml:space="preserve">Опрацювати </w:t>
      </w:r>
      <w:r w:rsidR="006534FA" w:rsidRPr="00BE394D">
        <w:rPr>
          <w:sz w:val="28"/>
          <w:szCs w:val="28"/>
          <w:lang w:val="uk-UA"/>
        </w:rPr>
        <w:t>план</w:t>
      </w:r>
      <w:r w:rsidR="00396C6C">
        <w:rPr>
          <w:sz w:val="28"/>
          <w:szCs w:val="28"/>
          <w:lang w:val="uk-UA"/>
        </w:rPr>
        <w:t>и</w:t>
      </w:r>
      <w:r w:rsidR="006534FA" w:rsidRPr="00BE394D">
        <w:rPr>
          <w:sz w:val="28"/>
          <w:szCs w:val="28"/>
          <w:lang w:val="uk-UA"/>
        </w:rPr>
        <w:t xml:space="preserve"> роботи творчих лабораторій</w:t>
      </w:r>
      <w:r w:rsidRPr="00BE394D">
        <w:rPr>
          <w:sz w:val="28"/>
          <w:szCs w:val="28"/>
          <w:lang w:val="uk-UA"/>
        </w:rPr>
        <w:t xml:space="preserve"> </w:t>
      </w:r>
      <w:r w:rsidR="00BE394D" w:rsidRPr="00BE394D">
        <w:rPr>
          <w:sz w:val="28"/>
          <w:szCs w:val="28"/>
          <w:lang w:val="uk-UA"/>
        </w:rPr>
        <w:t>із розповсюдження позитивного педагогічного досвіду з питань інформатизації освіти</w:t>
      </w:r>
      <w:r w:rsidR="00BE394D" w:rsidRPr="00BE394D">
        <w:rPr>
          <w:bCs/>
          <w:sz w:val="28"/>
          <w:szCs w:val="28"/>
          <w:lang w:val="uk-UA"/>
        </w:rPr>
        <w:t xml:space="preserve"> </w:t>
      </w:r>
      <w:r w:rsidRPr="00BE394D">
        <w:rPr>
          <w:sz w:val="28"/>
          <w:szCs w:val="28"/>
          <w:lang w:val="uk-UA"/>
        </w:rPr>
        <w:t>на 2011 рік</w:t>
      </w:r>
      <w:r w:rsidR="00396C6C" w:rsidRPr="00396C6C">
        <w:rPr>
          <w:sz w:val="28"/>
          <w:szCs w:val="28"/>
          <w:lang w:val="uk-UA"/>
        </w:rPr>
        <w:t xml:space="preserve"> </w:t>
      </w:r>
      <w:r w:rsidR="00396C6C" w:rsidRPr="00BE394D">
        <w:rPr>
          <w:sz w:val="28"/>
          <w:szCs w:val="28"/>
          <w:lang w:val="uk-UA"/>
        </w:rPr>
        <w:t xml:space="preserve">та </w:t>
      </w:r>
      <w:r w:rsidR="00396C6C">
        <w:rPr>
          <w:sz w:val="28"/>
          <w:szCs w:val="28"/>
          <w:lang w:val="uk-UA"/>
        </w:rPr>
        <w:t xml:space="preserve">надати пропозиції щодо їхнього </w:t>
      </w:r>
      <w:r w:rsidR="00396C6C" w:rsidRPr="00BE394D">
        <w:rPr>
          <w:sz w:val="28"/>
          <w:szCs w:val="28"/>
          <w:lang w:val="uk-UA"/>
        </w:rPr>
        <w:t>погодження</w:t>
      </w:r>
      <w:r w:rsidR="006534FA" w:rsidRPr="00BE394D">
        <w:rPr>
          <w:sz w:val="28"/>
          <w:szCs w:val="28"/>
          <w:lang w:val="uk-UA"/>
        </w:rPr>
        <w:t>.</w:t>
      </w:r>
    </w:p>
    <w:p w:rsidR="006534FA" w:rsidRDefault="006534FA" w:rsidP="006663B3">
      <w:pPr>
        <w:pStyle w:val="Default"/>
        <w:ind w:left="6372"/>
        <w:jc w:val="both"/>
        <w:rPr>
          <w:sz w:val="28"/>
          <w:szCs w:val="28"/>
          <w:lang w:val="uk-UA"/>
        </w:rPr>
      </w:pPr>
      <w:r w:rsidRPr="00BE394D">
        <w:rPr>
          <w:sz w:val="28"/>
          <w:szCs w:val="28"/>
          <w:lang w:val="uk-UA"/>
        </w:rPr>
        <w:t xml:space="preserve">До </w:t>
      </w:r>
      <w:r w:rsidR="006663B3" w:rsidRPr="00BE394D">
        <w:rPr>
          <w:sz w:val="28"/>
          <w:szCs w:val="28"/>
          <w:lang w:val="uk-UA"/>
        </w:rPr>
        <w:t>12.03.2011</w:t>
      </w:r>
      <w:r w:rsidRPr="00BE394D">
        <w:rPr>
          <w:sz w:val="28"/>
          <w:szCs w:val="28"/>
          <w:lang w:val="uk-UA"/>
        </w:rPr>
        <w:t xml:space="preserve"> </w:t>
      </w:r>
    </w:p>
    <w:p w:rsidR="0078795F" w:rsidRPr="00BE394D" w:rsidRDefault="0078795F" w:rsidP="006663B3">
      <w:pPr>
        <w:pStyle w:val="Default"/>
        <w:ind w:left="6372"/>
        <w:jc w:val="both"/>
        <w:rPr>
          <w:sz w:val="28"/>
          <w:szCs w:val="28"/>
          <w:lang w:val="uk-UA"/>
        </w:rPr>
      </w:pPr>
    </w:p>
    <w:p w:rsidR="00492838" w:rsidRPr="00BE394D" w:rsidRDefault="00492838" w:rsidP="00B96147">
      <w:pPr>
        <w:pStyle w:val="Default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BE394D">
        <w:rPr>
          <w:sz w:val="28"/>
          <w:szCs w:val="28"/>
          <w:lang w:val="uk-UA"/>
        </w:rPr>
        <w:t>Управлінням освіти адміністрацій районів Харківської міської ради:</w:t>
      </w:r>
    </w:p>
    <w:p w:rsidR="0078795F" w:rsidRDefault="0078795F" w:rsidP="00BE394D">
      <w:pPr>
        <w:pStyle w:val="Default"/>
        <w:numPr>
          <w:ilvl w:val="1"/>
          <w:numId w:val="28"/>
        </w:numPr>
        <w:tabs>
          <w:tab w:val="left" w:pos="284"/>
          <w:tab w:val="left" w:pos="709"/>
        </w:tabs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підготовку та подання на погодження до Департаменту освіти </w:t>
      </w:r>
      <w:r w:rsidRPr="00BE394D">
        <w:rPr>
          <w:sz w:val="28"/>
          <w:szCs w:val="28"/>
          <w:lang w:val="uk-UA"/>
        </w:rPr>
        <w:t>план</w:t>
      </w:r>
      <w:r>
        <w:rPr>
          <w:sz w:val="28"/>
          <w:szCs w:val="28"/>
          <w:lang w:val="uk-UA"/>
        </w:rPr>
        <w:t>ів</w:t>
      </w:r>
      <w:r w:rsidRPr="00BE394D">
        <w:rPr>
          <w:sz w:val="28"/>
          <w:szCs w:val="28"/>
          <w:lang w:val="uk-UA"/>
        </w:rPr>
        <w:t xml:space="preserve"> роботи творчих лабораторій із розповсюдження позитивного педагогічного досвіду з питань інформатизації освіти</w:t>
      </w:r>
      <w:r w:rsidRPr="00BE394D">
        <w:rPr>
          <w:bCs/>
          <w:sz w:val="28"/>
          <w:szCs w:val="28"/>
          <w:lang w:val="uk-UA"/>
        </w:rPr>
        <w:t xml:space="preserve"> </w:t>
      </w:r>
      <w:r w:rsidRPr="00BE394D">
        <w:rPr>
          <w:sz w:val="28"/>
          <w:szCs w:val="28"/>
          <w:lang w:val="uk-UA"/>
        </w:rPr>
        <w:t>на 2011 рік</w:t>
      </w:r>
      <w:r>
        <w:rPr>
          <w:sz w:val="28"/>
          <w:szCs w:val="28"/>
          <w:lang w:val="uk-UA"/>
        </w:rPr>
        <w:t>.</w:t>
      </w:r>
    </w:p>
    <w:p w:rsidR="0078795F" w:rsidRDefault="0078795F" w:rsidP="0078795F">
      <w:pPr>
        <w:pStyle w:val="Default"/>
        <w:ind w:left="5676" w:firstLine="696"/>
        <w:jc w:val="both"/>
        <w:rPr>
          <w:sz w:val="28"/>
          <w:szCs w:val="28"/>
          <w:lang w:val="uk-UA"/>
        </w:rPr>
      </w:pPr>
      <w:r w:rsidRPr="00BE394D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05</w:t>
      </w:r>
      <w:r w:rsidRPr="00BE394D">
        <w:rPr>
          <w:sz w:val="28"/>
          <w:szCs w:val="28"/>
          <w:lang w:val="uk-UA"/>
        </w:rPr>
        <w:t xml:space="preserve">.03.2011 </w:t>
      </w:r>
    </w:p>
    <w:p w:rsidR="006663B3" w:rsidRDefault="0078795F" w:rsidP="00BE394D">
      <w:pPr>
        <w:pStyle w:val="Default"/>
        <w:numPr>
          <w:ilvl w:val="1"/>
          <w:numId w:val="28"/>
        </w:numPr>
        <w:tabs>
          <w:tab w:val="left" w:pos="284"/>
          <w:tab w:val="left" w:pos="709"/>
        </w:tabs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</w:t>
      </w:r>
      <w:r w:rsidR="00396C6C">
        <w:rPr>
          <w:sz w:val="28"/>
          <w:szCs w:val="28"/>
          <w:lang w:val="uk-UA"/>
        </w:rPr>
        <w:t xml:space="preserve">дотримання </w:t>
      </w:r>
      <w:r w:rsidR="00BE394D" w:rsidRPr="00BE394D">
        <w:rPr>
          <w:sz w:val="28"/>
          <w:szCs w:val="28"/>
          <w:lang w:val="uk-UA"/>
        </w:rPr>
        <w:t>учасниками творчих лабораторій із розповсюдження позитивного педагогічного досвіду з питань інформатизації освіти</w:t>
      </w:r>
      <w:r w:rsidR="00396C6C">
        <w:rPr>
          <w:sz w:val="28"/>
          <w:szCs w:val="28"/>
          <w:lang w:val="uk-UA"/>
        </w:rPr>
        <w:t xml:space="preserve"> вимог Положення та виконання запланованих заходів</w:t>
      </w:r>
      <w:r>
        <w:rPr>
          <w:sz w:val="28"/>
          <w:szCs w:val="28"/>
          <w:lang w:val="uk-UA"/>
        </w:rPr>
        <w:t>.</w:t>
      </w:r>
    </w:p>
    <w:p w:rsidR="0078795F" w:rsidRPr="00BE394D" w:rsidRDefault="0078795F" w:rsidP="0078795F">
      <w:pPr>
        <w:pStyle w:val="Default"/>
        <w:tabs>
          <w:tab w:val="left" w:pos="284"/>
          <w:tab w:val="left" w:pos="709"/>
        </w:tabs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Упродовж 2011 року</w:t>
      </w:r>
    </w:p>
    <w:p w:rsidR="00492838" w:rsidRPr="00BE394D" w:rsidRDefault="00492838" w:rsidP="00BE394D">
      <w:pPr>
        <w:numPr>
          <w:ilvl w:val="1"/>
          <w:numId w:val="28"/>
        </w:numPr>
        <w:tabs>
          <w:tab w:val="left" w:pos="284"/>
          <w:tab w:val="left" w:pos="709"/>
        </w:tabs>
        <w:ind w:left="1134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 xml:space="preserve">Сприяти участі педагогічних працівників </w:t>
      </w:r>
      <w:r w:rsidR="0078795F">
        <w:rPr>
          <w:b w:val="0"/>
          <w:sz w:val="28"/>
          <w:szCs w:val="28"/>
        </w:rPr>
        <w:t xml:space="preserve">підпорядкованих навчальних </w:t>
      </w:r>
      <w:r w:rsidRPr="00BE394D">
        <w:rPr>
          <w:b w:val="0"/>
          <w:sz w:val="28"/>
          <w:szCs w:val="28"/>
        </w:rPr>
        <w:t xml:space="preserve">закладів </w:t>
      </w:r>
      <w:r w:rsidR="0078795F">
        <w:rPr>
          <w:b w:val="0"/>
          <w:sz w:val="28"/>
          <w:szCs w:val="28"/>
        </w:rPr>
        <w:t>у</w:t>
      </w:r>
      <w:r w:rsidRPr="00BE394D">
        <w:rPr>
          <w:b w:val="0"/>
          <w:sz w:val="28"/>
          <w:szCs w:val="28"/>
        </w:rPr>
        <w:t xml:space="preserve"> роботі творчих лабораторій.</w:t>
      </w:r>
    </w:p>
    <w:p w:rsidR="0078795F" w:rsidRDefault="0078795F" w:rsidP="0078795F">
      <w:pPr>
        <w:pStyle w:val="Default"/>
        <w:tabs>
          <w:tab w:val="left" w:pos="284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Упродовж 2011 року</w:t>
      </w:r>
    </w:p>
    <w:p w:rsidR="0078795F" w:rsidRPr="00BE394D" w:rsidRDefault="0078795F" w:rsidP="0078795F">
      <w:pPr>
        <w:pStyle w:val="Default"/>
        <w:tabs>
          <w:tab w:val="left" w:pos="284"/>
          <w:tab w:val="left" w:pos="709"/>
        </w:tabs>
        <w:jc w:val="both"/>
        <w:rPr>
          <w:sz w:val="28"/>
          <w:szCs w:val="28"/>
          <w:lang w:val="uk-UA"/>
        </w:rPr>
      </w:pPr>
    </w:p>
    <w:p w:rsidR="00BB4265" w:rsidRPr="00BE394D" w:rsidRDefault="00BB4265" w:rsidP="00B96147">
      <w:pPr>
        <w:pStyle w:val="Default"/>
        <w:numPr>
          <w:ilvl w:val="0"/>
          <w:numId w:val="28"/>
        </w:numPr>
        <w:spacing w:line="276" w:lineRule="auto"/>
        <w:jc w:val="both"/>
        <w:rPr>
          <w:sz w:val="28"/>
          <w:szCs w:val="28"/>
          <w:lang w:val="uk-UA"/>
        </w:rPr>
      </w:pPr>
      <w:r w:rsidRPr="00BE394D">
        <w:rPr>
          <w:sz w:val="28"/>
          <w:szCs w:val="28"/>
          <w:lang w:val="uk-UA"/>
        </w:rPr>
        <w:t xml:space="preserve">Контроль за виконанням наказу покласти на заступника директора Департаменту освіти  </w:t>
      </w:r>
      <w:proofErr w:type="spellStart"/>
      <w:r w:rsidRPr="00BE394D">
        <w:rPr>
          <w:sz w:val="28"/>
          <w:szCs w:val="28"/>
          <w:lang w:val="uk-UA"/>
        </w:rPr>
        <w:t>Стецюру</w:t>
      </w:r>
      <w:proofErr w:type="spellEnd"/>
      <w:r w:rsidRPr="00BE394D">
        <w:rPr>
          <w:sz w:val="28"/>
          <w:szCs w:val="28"/>
          <w:lang w:val="uk-UA"/>
        </w:rPr>
        <w:t xml:space="preserve"> Т.П. </w:t>
      </w:r>
    </w:p>
    <w:p w:rsidR="005C4892" w:rsidRPr="00BE394D" w:rsidRDefault="005C4892" w:rsidP="00DE1ABD">
      <w:pPr>
        <w:pStyle w:val="Default"/>
        <w:spacing w:line="276" w:lineRule="auto"/>
        <w:jc w:val="center"/>
        <w:rPr>
          <w:sz w:val="28"/>
          <w:szCs w:val="28"/>
          <w:lang w:val="uk-UA"/>
        </w:rPr>
      </w:pPr>
    </w:p>
    <w:p w:rsidR="003277B1" w:rsidRPr="00BE394D" w:rsidRDefault="003277B1" w:rsidP="00DE1ABD">
      <w:pPr>
        <w:pStyle w:val="Default"/>
        <w:spacing w:line="276" w:lineRule="auto"/>
        <w:jc w:val="center"/>
        <w:rPr>
          <w:sz w:val="28"/>
          <w:szCs w:val="28"/>
          <w:lang w:val="uk-UA"/>
        </w:rPr>
      </w:pPr>
    </w:p>
    <w:p w:rsidR="003277B1" w:rsidRPr="00BE394D" w:rsidRDefault="003277B1" w:rsidP="00DE1ABD">
      <w:pPr>
        <w:pStyle w:val="Default"/>
        <w:spacing w:line="276" w:lineRule="auto"/>
        <w:jc w:val="center"/>
        <w:rPr>
          <w:sz w:val="28"/>
          <w:szCs w:val="28"/>
          <w:lang w:val="uk-UA"/>
        </w:rPr>
      </w:pPr>
    </w:p>
    <w:p w:rsidR="00BB4265" w:rsidRPr="00BE394D" w:rsidRDefault="00BB4265" w:rsidP="00DE1ABD">
      <w:pPr>
        <w:pStyle w:val="Default"/>
        <w:spacing w:line="276" w:lineRule="auto"/>
        <w:jc w:val="center"/>
        <w:rPr>
          <w:sz w:val="28"/>
          <w:szCs w:val="28"/>
          <w:lang w:val="uk-UA"/>
        </w:rPr>
      </w:pPr>
      <w:r w:rsidRPr="00BE394D">
        <w:rPr>
          <w:sz w:val="28"/>
          <w:szCs w:val="28"/>
          <w:lang w:val="uk-UA"/>
        </w:rPr>
        <w:t>Директор Департаменту освіти                                      О.І.Деменко</w:t>
      </w:r>
    </w:p>
    <w:p w:rsidR="00BB4265" w:rsidRPr="00BE394D" w:rsidRDefault="00BB4265" w:rsidP="00BB4265">
      <w:pPr>
        <w:pStyle w:val="Default"/>
        <w:jc w:val="both"/>
        <w:rPr>
          <w:sz w:val="28"/>
          <w:szCs w:val="28"/>
          <w:lang w:val="uk-UA"/>
        </w:rPr>
      </w:pPr>
    </w:p>
    <w:p w:rsidR="003277B1" w:rsidRPr="00BE394D" w:rsidRDefault="003277B1" w:rsidP="00BB4265">
      <w:pPr>
        <w:pStyle w:val="Default"/>
        <w:jc w:val="both"/>
        <w:rPr>
          <w:sz w:val="28"/>
          <w:szCs w:val="28"/>
          <w:lang w:val="uk-UA"/>
        </w:rPr>
      </w:pPr>
    </w:p>
    <w:p w:rsidR="003277B1" w:rsidRPr="00BE394D" w:rsidRDefault="003277B1" w:rsidP="00BB4265">
      <w:pPr>
        <w:pStyle w:val="Default"/>
        <w:jc w:val="both"/>
        <w:rPr>
          <w:sz w:val="28"/>
          <w:szCs w:val="28"/>
          <w:lang w:val="uk-UA"/>
        </w:rPr>
      </w:pPr>
    </w:p>
    <w:p w:rsidR="00BB4265" w:rsidRPr="00BE394D" w:rsidRDefault="00BB4265" w:rsidP="00BB4265">
      <w:pPr>
        <w:pStyle w:val="Default"/>
        <w:jc w:val="both"/>
        <w:rPr>
          <w:sz w:val="28"/>
          <w:szCs w:val="28"/>
          <w:lang w:val="uk-UA"/>
        </w:rPr>
      </w:pPr>
      <w:r w:rsidRPr="00BE394D">
        <w:rPr>
          <w:sz w:val="28"/>
          <w:szCs w:val="28"/>
          <w:lang w:val="uk-UA"/>
        </w:rPr>
        <w:t xml:space="preserve">З наказом ознайомлені: </w:t>
      </w:r>
    </w:p>
    <w:p w:rsidR="00765CE0" w:rsidRPr="00BE394D" w:rsidRDefault="00765CE0" w:rsidP="00BB4265">
      <w:pPr>
        <w:pStyle w:val="Default"/>
        <w:jc w:val="both"/>
        <w:rPr>
          <w:sz w:val="28"/>
          <w:szCs w:val="28"/>
          <w:lang w:val="uk-UA"/>
        </w:rPr>
      </w:pPr>
      <w:r w:rsidRPr="00BE394D">
        <w:rPr>
          <w:sz w:val="28"/>
          <w:szCs w:val="28"/>
          <w:lang w:val="uk-UA"/>
        </w:rPr>
        <w:t>Стецюра Т.П.,</w:t>
      </w:r>
    </w:p>
    <w:p w:rsidR="00F8760A" w:rsidRPr="00BE394D" w:rsidRDefault="00765CE0" w:rsidP="00BB4265">
      <w:pPr>
        <w:pStyle w:val="Default"/>
        <w:jc w:val="both"/>
        <w:rPr>
          <w:sz w:val="28"/>
          <w:szCs w:val="28"/>
          <w:lang w:val="uk-UA"/>
        </w:rPr>
      </w:pPr>
      <w:r w:rsidRPr="00BE394D">
        <w:rPr>
          <w:sz w:val="28"/>
          <w:szCs w:val="28"/>
          <w:lang w:val="uk-UA"/>
        </w:rPr>
        <w:t>Дегтярьова О.А.,</w:t>
      </w:r>
    </w:p>
    <w:p w:rsidR="00765CE0" w:rsidRPr="00BE394D" w:rsidRDefault="00765CE0" w:rsidP="00BB4265">
      <w:pPr>
        <w:pStyle w:val="Default"/>
        <w:jc w:val="both"/>
        <w:rPr>
          <w:sz w:val="28"/>
          <w:szCs w:val="28"/>
          <w:lang w:val="uk-UA"/>
        </w:rPr>
      </w:pPr>
      <w:proofErr w:type="spellStart"/>
      <w:r w:rsidRPr="00BE394D">
        <w:rPr>
          <w:sz w:val="28"/>
          <w:szCs w:val="28"/>
          <w:lang w:val="uk-UA"/>
        </w:rPr>
        <w:t>Малихіна</w:t>
      </w:r>
      <w:proofErr w:type="spellEnd"/>
      <w:r w:rsidRPr="00BE394D">
        <w:rPr>
          <w:sz w:val="28"/>
          <w:szCs w:val="28"/>
          <w:lang w:val="uk-UA"/>
        </w:rPr>
        <w:t xml:space="preserve"> С.М.</w:t>
      </w:r>
    </w:p>
    <w:p w:rsidR="00F8760A" w:rsidRPr="00BE394D" w:rsidRDefault="00F8760A" w:rsidP="00BB4265">
      <w:pPr>
        <w:pStyle w:val="Default"/>
        <w:jc w:val="both"/>
        <w:rPr>
          <w:sz w:val="28"/>
          <w:szCs w:val="28"/>
          <w:lang w:val="uk-UA"/>
        </w:rPr>
      </w:pPr>
    </w:p>
    <w:p w:rsidR="00F8760A" w:rsidRPr="00BE394D" w:rsidRDefault="00F8760A" w:rsidP="00BB4265">
      <w:pPr>
        <w:pStyle w:val="Default"/>
        <w:jc w:val="both"/>
        <w:rPr>
          <w:sz w:val="28"/>
          <w:szCs w:val="28"/>
          <w:lang w:val="uk-UA"/>
        </w:rPr>
      </w:pPr>
    </w:p>
    <w:p w:rsidR="00F8760A" w:rsidRPr="00BE394D" w:rsidRDefault="00F8760A" w:rsidP="00BB4265">
      <w:pPr>
        <w:pStyle w:val="Default"/>
        <w:jc w:val="both"/>
        <w:rPr>
          <w:sz w:val="28"/>
          <w:szCs w:val="28"/>
          <w:lang w:val="uk-UA"/>
        </w:rPr>
      </w:pPr>
    </w:p>
    <w:p w:rsidR="00F8760A" w:rsidRPr="00BE394D" w:rsidRDefault="00950831" w:rsidP="00BB4265">
      <w:pPr>
        <w:pStyle w:val="Default"/>
        <w:jc w:val="both"/>
        <w:rPr>
          <w:sz w:val="28"/>
          <w:szCs w:val="28"/>
          <w:lang w:val="uk-UA"/>
        </w:rPr>
      </w:pPr>
      <w:r w:rsidRPr="00BE394D">
        <w:rPr>
          <w:sz w:val="28"/>
          <w:szCs w:val="28"/>
          <w:lang w:val="uk-UA"/>
        </w:rPr>
        <w:t xml:space="preserve">             </w:t>
      </w:r>
    </w:p>
    <w:p w:rsidR="00DE1ABD" w:rsidRPr="00BE394D" w:rsidRDefault="00DE1ABD" w:rsidP="00BB4265">
      <w:pPr>
        <w:pStyle w:val="Default"/>
        <w:jc w:val="both"/>
        <w:rPr>
          <w:sz w:val="28"/>
          <w:szCs w:val="28"/>
          <w:lang w:val="uk-UA"/>
        </w:rPr>
      </w:pPr>
    </w:p>
    <w:p w:rsidR="006663B3" w:rsidRPr="00BE394D" w:rsidRDefault="006663B3" w:rsidP="00BB4265">
      <w:pPr>
        <w:pStyle w:val="Default"/>
        <w:jc w:val="both"/>
        <w:rPr>
          <w:sz w:val="20"/>
          <w:szCs w:val="20"/>
          <w:lang w:val="uk-UA"/>
        </w:rPr>
      </w:pPr>
      <w:r w:rsidRPr="00BE394D">
        <w:rPr>
          <w:sz w:val="20"/>
          <w:szCs w:val="20"/>
          <w:lang w:val="uk-UA"/>
        </w:rPr>
        <w:t>Дегтярьова О.А.,</w:t>
      </w:r>
    </w:p>
    <w:p w:rsidR="00F8760A" w:rsidRPr="00BE394D" w:rsidRDefault="00F8760A" w:rsidP="00BB4265">
      <w:pPr>
        <w:pStyle w:val="Default"/>
        <w:jc w:val="both"/>
        <w:rPr>
          <w:sz w:val="20"/>
          <w:szCs w:val="20"/>
          <w:lang w:val="uk-UA"/>
        </w:rPr>
      </w:pPr>
      <w:proofErr w:type="spellStart"/>
      <w:r w:rsidRPr="00BE394D">
        <w:rPr>
          <w:sz w:val="20"/>
          <w:szCs w:val="20"/>
          <w:lang w:val="uk-UA"/>
        </w:rPr>
        <w:t>Малихіна</w:t>
      </w:r>
      <w:proofErr w:type="spellEnd"/>
      <w:r w:rsidRPr="00BE394D">
        <w:rPr>
          <w:sz w:val="20"/>
          <w:szCs w:val="20"/>
          <w:lang w:val="uk-UA"/>
        </w:rPr>
        <w:t xml:space="preserve"> С.М.</w:t>
      </w:r>
    </w:p>
    <w:p w:rsidR="00A32A4A" w:rsidRPr="00BE394D" w:rsidRDefault="00A32A4A" w:rsidP="00BB4265">
      <w:pPr>
        <w:pStyle w:val="Default"/>
        <w:jc w:val="both"/>
        <w:rPr>
          <w:sz w:val="28"/>
          <w:szCs w:val="28"/>
          <w:lang w:val="uk-UA"/>
        </w:rPr>
        <w:sectPr w:rsidR="00A32A4A" w:rsidRPr="00BE394D" w:rsidSect="005C489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8760A" w:rsidRPr="00BE394D" w:rsidRDefault="00614346" w:rsidP="003277B1">
      <w:pPr>
        <w:autoSpaceDE w:val="0"/>
        <w:autoSpaceDN w:val="0"/>
        <w:adjustRightInd w:val="0"/>
        <w:ind w:left="6237"/>
        <w:rPr>
          <w:rFonts w:eastAsia="Calibri"/>
          <w:b w:val="0"/>
          <w:color w:val="000000"/>
          <w:sz w:val="28"/>
          <w:szCs w:val="28"/>
        </w:rPr>
      </w:pPr>
      <w:r w:rsidRPr="00BE394D">
        <w:rPr>
          <w:rFonts w:eastAsia="Calibri"/>
          <w:b w:val="0"/>
          <w:color w:val="000000"/>
          <w:sz w:val="28"/>
          <w:szCs w:val="28"/>
        </w:rPr>
        <w:lastRenderedPageBreak/>
        <w:t xml:space="preserve">Додаток </w:t>
      </w:r>
      <w:r w:rsidR="004A331C" w:rsidRPr="00BE394D">
        <w:rPr>
          <w:rFonts w:eastAsia="Calibri"/>
          <w:b w:val="0"/>
          <w:color w:val="000000"/>
          <w:sz w:val="28"/>
          <w:szCs w:val="28"/>
        </w:rPr>
        <w:t xml:space="preserve"> </w:t>
      </w:r>
      <w:r w:rsidR="00DF4F25" w:rsidRPr="00BE394D">
        <w:rPr>
          <w:rFonts w:eastAsia="Calibri"/>
          <w:b w:val="0"/>
          <w:color w:val="000000"/>
          <w:sz w:val="28"/>
          <w:szCs w:val="28"/>
        </w:rPr>
        <w:t>№</w:t>
      </w:r>
      <w:r w:rsidR="004A331C" w:rsidRPr="00BE394D">
        <w:rPr>
          <w:rFonts w:eastAsia="Calibri"/>
          <w:b w:val="0"/>
          <w:color w:val="000000"/>
          <w:sz w:val="28"/>
          <w:szCs w:val="28"/>
        </w:rPr>
        <w:t xml:space="preserve"> </w:t>
      </w:r>
      <w:r w:rsidR="00DF4F25" w:rsidRPr="00BE394D">
        <w:rPr>
          <w:rFonts w:eastAsia="Calibri"/>
          <w:b w:val="0"/>
          <w:color w:val="000000"/>
          <w:sz w:val="28"/>
          <w:szCs w:val="28"/>
        </w:rPr>
        <w:t>1</w:t>
      </w:r>
    </w:p>
    <w:p w:rsidR="003277B1" w:rsidRPr="00BE394D" w:rsidRDefault="00614346" w:rsidP="003277B1">
      <w:pPr>
        <w:autoSpaceDE w:val="0"/>
        <w:autoSpaceDN w:val="0"/>
        <w:adjustRightInd w:val="0"/>
        <w:ind w:left="6237"/>
        <w:rPr>
          <w:rFonts w:eastAsia="Calibri"/>
          <w:b w:val="0"/>
          <w:color w:val="000000"/>
          <w:sz w:val="28"/>
          <w:szCs w:val="28"/>
        </w:rPr>
      </w:pPr>
      <w:r w:rsidRPr="00BE394D">
        <w:rPr>
          <w:rFonts w:eastAsia="Calibri"/>
          <w:b w:val="0"/>
          <w:color w:val="000000"/>
          <w:sz w:val="28"/>
          <w:szCs w:val="28"/>
        </w:rPr>
        <w:t xml:space="preserve">до наказу </w:t>
      </w:r>
      <w:r w:rsidR="003277B1" w:rsidRPr="00BE394D">
        <w:rPr>
          <w:rFonts w:eastAsia="Calibri"/>
          <w:b w:val="0"/>
          <w:color w:val="000000"/>
          <w:sz w:val="28"/>
          <w:szCs w:val="28"/>
        </w:rPr>
        <w:t xml:space="preserve">Департаменту освіти </w:t>
      </w:r>
    </w:p>
    <w:p w:rsidR="00614346" w:rsidRPr="00BE394D" w:rsidRDefault="00614346" w:rsidP="003277B1">
      <w:pPr>
        <w:autoSpaceDE w:val="0"/>
        <w:autoSpaceDN w:val="0"/>
        <w:adjustRightInd w:val="0"/>
        <w:ind w:left="6237"/>
        <w:rPr>
          <w:rFonts w:eastAsia="Calibri"/>
          <w:b w:val="0"/>
          <w:color w:val="000000"/>
          <w:sz w:val="28"/>
          <w:szCs w:val="28"/>
        </w:rPr>
      </w:pPr>
      <w:r w:rsidRPr="00BE394D">
        <w:rPr>
          <w:rFonts w:eastAsia="Calibri"/>
          <w:b w:val="0"/>
          <w:color w:val="000000"/>
          <w:sz w:val="28"/>
          <w:szCs w:val="28"/>
        </w:rPr>
        <w:t>№ __</w:t>
      </w:r>
      <w:r w:rsidR="00F8760A" w:rsidRPr="00BE394D">
        <w:rPr>
          <w:rFonts w:eastAsia="Calibri"/>
          <w:b w:val="0"/>
          <w:color w:val="000000"/>
          <w:sz w:val="28"/>
          <w:szCs w:val="28"/>
        </w:rPr>
        <w:t xml:space="preserve">_ від </w:t>
      </w:r>
      <w:r w:rsidR="006534FA" w:rsidRPr="00BE394D">
        <w:rPr>
          <w:rFonts w:eastAsia="Calibri"/>
          <w:b w:val="0"/>
          <w:color w:val="000000"/>
          <w:sz w:val="28"/>
          <w:szCs w:val="28"/>
        </w:rPr>
        <w:t>__</w:t>
      </w:r>
      <w:r w:rsidR="00F8760A" w:rsidRPr="00BE394D">
        <w:rPr>
          <w:rFonts w:eastAsia="Calibri"/>
          <w:b w:val="0"/>
          <w:color w:val="000000"/>
          <w:sz w:val="28"/>
          <w:szCs w:val="28"/>
        </w:rPr>
        <w:t>.</w:t>
      </w:r>
      <w:r w:rsidR="006534FA" w:rsidRPr="00BE394D">
        <w:rPr>
          <w:rFonts w:eastAsia="Calibri"/>
          <w:b w:val="0"/>
          <w:color w:val="000000"/>
          <w:sz w:val="28"/>
          <w:szCs w:val="28"/>
        </w:rPr>
        <w:t>___</w:t>
      </w:r>
      <w:r w:rsidR="00F8760A" w:rsidRPr="00BE394D">
        <w:rPr>
          <w:rFonts w:eastAsia="Calibri"/>
          <w:b w:val="0"/>
          <w:color w:val="000000"/>
          <w:sz w:val="28"/>
          <w:szCs w:val="28"/>
        </w:rPr>
        <w:t>.201</w:t>
      </w:r>
      <w:r w:rsidR="006534FA" w:rsidRPr="00BE394D">
        <w:rPr>
          <w:rFonts w:eastAsia="Calibri"/>
          <w:b w:val="0"/>
          <w:color w:val="000000"/>
          <w:sz w:val="28"/>
          <w:szCs w:val="28"/>
        </w:rPr>
        <w:t>1</w:t>
      </w:r>
      <w:r w:rsidR="00F8760A" w:rsidRPr="00BE394D">
        <w:rPr>
          <w:rFonts w:eastAsia="Calibri"/>
          <w:b w:val="0"/>
          <w:color w:val="000000"/>
          <w:sz w:val="28"/>
          <w:szCs w:val="28"/>
        </w:rPr>
        <w:t xml:space="preserve"> </w:t>
      </w:r>
    </w:p>
    <w:p w:rsidR="00F8760A" w:rsidRPr="00BE394D" w:rsidRDefault="00F8760A" w:rsidP="0061434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F83A4D" w:rsidRPr="00BE394D" w:rsidRDefault="00F83A4D" w:rsidP="00F83A4D">
      <w:pPr>
        <w:pStyle w:val="1"/>
        <w:spacing w:line="276" w:lineRule="auto"/>
        <w:jc w:val="center"/>
        <w:rPr>
          <w:b w:val="0"/>
          <w:bCs/>
          <w:sz w:val="32"/>
        </w:rPr>
      </w:pPr>
      <w:r w:rsidRPr="00BE394D">
        <w:rPr>
          <w:bCs/>
          <w:sz w:val="32"/>
        </w:rPr>
        <w:t>Положення</w:t>
      </w:r>
    </w:p>
    <w:p w:rsidR="00F83A4D" w:rsidRPr="00BE394D" w:rsidRDefault="00F83A4D" w:rsidP="00F83A4D">
      <w:pPr>
        <w:pStyle w:val="a6"/>
        <w:spacing w:line="276" w:lineRule="auto"/>
        <w:rPr>
          <w:sz w:val="28"/>
          <w:szCs w:val="28"/>
        </w:rPr>
      </w:pPr>
      <w:r w:rsidRPr="00BE394D">
        <w:t xml:space="preserve">про творчі лабораторії </w:t>
      </w:r>
      <w:r w:rsidRPr="00BE394D">
        <w:rPr>
          <w:sz w:val="28"/>
          <w:szCs w:val="28"/>
        </w:rPr>
        <w:t>із розповсюдження позитивного педагогічного досвіду з питань інформатизації освіти</w:t>
      </w:r>
    </w:p>
    <w:p w:rsidR="00F83A4D" w:rsidRPr="00BE394D" w:rsidRDefault="00F83A4D" w:rsidP="00F83A4D">
      <w:pPr>
        <w:pStyle w:val="a6"/>
        <w:spacing w:line="276" w:lineRule="auto"/>
        <w:rPr>
          <w:b w:val="0"/>
          <w:bCs w:val="0"/>
          <w:sz w:val="28"/>
        </w:rPr>
      </w:pPr>
      <w:r w:rsidRPr="00BE394D">
        <w:rPr>
          <w:sz w:val="28"/>
          <w:szCs w:val="28"/>
        </w:rPr>
        <w:t xml:space="preserve"> </w:t>
      </w:r>
    </w:p>
    <w:p w:rsidR="00F83A4D" w:rsidRPr="00BE394D" w:rsidRDefault="00F83A4D" w:rsidP="00F83A4D">
      <w:pPr>
        <w:numPr>
          <w:ilvl w:val="0"/>
          <w:numId w:val="15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BE394D">
        <w:rPr>
          <w:b w:val="0"/>
          <w:bCs/>
          <w:sz w:val="28"/>
          <w:szCs w:val="28"/>
        </w:rPr>
        <w:t>Загальні положення</w:t>
      </w:r>
    </w:p>
    <w:p w:rsidR="00F83A4D" w:rsidRPr="00BE394D" w:rsidRDefault="00F83A4D" w:rsidP="00F83A4D">
      <w:pPr>
        <w:spacing w:line="276" w:lineRule="auto"/>
        <w:ind w:left="720"/>
        <w:jc w:val="both"/>
        <w:rPr>
          <w:b w:val="0"/>
          <w:bCs/>
          <w:sz w:val="28"/>
          <w:szCs w:val="28"/>
        </w:rPr>
      </w:pPr>
    </w:p>
    <w:p w:rsidR="00F83A4D" w:rsidRPr="00BE394D" w:rsidRDefault="00F83A4D" w:rsidP="00F83A4D">
      <w:pPr>
        <w:pStyle w:val="a8"/>
        <w:spacing w:line="276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1.1. Творча лабораторія створюється відповідно до Закону України «Про загальну середню освіту» та є однією з форм діяльності педагогічних працівників у системі методичної роботи навчальних закладів м. Харкова – переможців конкурсу-захисту на кращу модель інформатизації закладу освіти «Шкільний інформаційний світ» (далі – Конкурсу-захисту).</w:t>
      </w:r>
    </w:p>
    <w:p w:rsidR="00F83A4D" w:rsidRPr="00BE394D" w:rsidRDefault="00F83A4D" w:rsidP="00F83A4D">
      <w:pPr>
        <w:pStyle w:val="a8"/>
        <w:spacing w:line="276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1.2. Метою діяльності творчої лабораторії є розповсюдження набутого досвіду із запровадження інформаційно-комунікаційних технологій у систему роботи навчальних закладів та підвищення професійної компетентності педагогічних працівників з інформатизації освіти, їх залучення до науково-дослідницької роботи.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1.3. Завдання творчої лабораторії:</w:t>
      </w:r>
    </w:p>
    <w:p w:rsidR="00F83A4D" w:rsidRPr="00BE394D" w:rsidRDefault="00F83A4D" w:rsidP="00F83A4D">
      <w:pPr>
        <w:pStyle w:val="a5"/>
        <w:numPr>
          <w:ilvl w:val="0"/>
          <w:numId w:val="16"/>
        </w:numPr>
        <w:spacing w:line="276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просвітницька діяльність з питань розповсюдження результатів наукових досліджень у напрямі інформатизації освіти, що лягли в основу досвіду роботи навчального закладу – переможця конкурсу-захисту;</w:t>
      </w:r>
    </w:p>
    <w:p w:rsidR="00F83A4D" w:rsidRPr="00BE394D" w:rsidRDefault="00F83A4D" w:rsidP="00F83A4D">
      <w:pPr>
        <w:pStyle w:val="a5"/>
        <w:numPr>
          <w:ilvl w:val="0"/>
          <w:numId w:val="16"/>
        </w:numPr>
        <w:spacing w:line="276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обмін досвідом роботи навчальних закладів щодо реалізації авторських моделей інформатизації закладу освіти;</w:t>
      </w:r>
    </w:p>
    <w:p w:rsidR="00F83A4D" w:rsidRPr="00BE394D" w:rsidRDefault="00F83A4D" w:rsidP="00F83A4D">
      <w:pPr>
        <w:pStyle w:val="a5"/>
        <w:numPr>
          <w:ilvl w:val="0"/>
          <w:numId w:val="16"/>
        </w:numPr>
        <w:spacing w:line="276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надання консультативної допомоги навчальним закладам щодо розбудови власних моделей інформатизації за напрямами, визначеними номінаціями конкурсу-захисту;</w:t>
      </w:r>
    </w:p>
    <w:p w:rsidR="00F83A4D" w:rsidRPr="00BE394D" w:rsidRDefault="00F83A4D" w:rsidP="00F83A4D">
      <w:pPr>
        <w:pStyle w:val="a5"/>
        <w:numPr>
          <w:ilvl w:val="0"/>
          <w:numId w:val="16"/>
        </w:numPr>
        <w:spacing w:line="276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розробка рекомендацій щодо реалізації основних завдань інформатизації навчального закладу;</w:t>
      </w:r>
    </w:p>
    <w:p w:rsidR="00F83A4D" w:rsidRPr="00BE394D" w:rsidRDefault="00F83A4D" w:rsidP="00F83A4D">
      <w:pPr>
        <w:pStyle w:val="a5"/>
        <w:numPr>
          <w:ilvl w:val="0"/>
          <w:numId w:val="16"/>
        </w:numPr>
        <w:spacing w:line="276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сприяння вдосконаленню навчально-виховного процесу, застосуванню сучасних інформаційно-комунікаційних технологій у систему роботи;</w:t>
      </w:r>
    </w:p>
    <w:p w:rsidR="00F83A4D" w:rsidRPr="00BE394D" w:rsidRDefault="00F83A4D" w:rsidP="00F83A4D">
      <w:pPr>
        <w:pStyle w:val="a5"/>
        <w:numPr>
          <w:ilvl w:val="0"/>
          <w:numId w:val="16"/>
        </w:numPr>
        <w:spacing w:line="276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підвищення рівня фахової майстерності та інформаційної культури педагогічних працівників;</w:t>
      </w:r>
    </w:p>
    <w:p w:rsidR="00F83A4D" w:rsidRPr="00BE394D" w:rsidRDefault="00F83A4D" w:rsidP="00F83A4D">
      <w:pPr>
        <w:pStyle w:val="a5"/>
        <w:numPr>
          <w:ilvl w:val="0"/>
          <w:numId w:val="16"/>
        </w:numPr>
        <w:spacing w:line="276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 xml:space="preserve">сприяння самовираженню особистості педагогів у процесі професійної діяльності, курсової та </w:t>
      </w:r>
      <w:proofErr w:type="spellStart"/>
      <w:r w:rsidRPr="00BE394D">
        <w:rPr>
          <w:b w:val="0"/>
          <w:sz w:val="28"/>
          <w:szCs w:val="28"/>
        </w:rPr>
        <w:t>міжкурсової</w:t>
      </w:r>
      <w:proofErr w:type="spellEnd"/>
      <w:r w:rsidRPr="00BE394D">
        <w:rPr>
          <w:b w:val="0"/>
          <w:sz w:val="28"/>
          <w:szCs w:val="28"/>
        </w:rPr>
        <w:t xml:space="preserve"> підготовки.</w:t>
      </w:r>
    </w:p>
    <w:p w:rsidR="00F83A4D" w:rsidRPr="00BE394D" w:rsidRDefault="00F83A4D" w:rsidP="00F83A4D">
      <w:pPr>
        <w:spacing w:line="276" w:lineRule="auto"/>
        <w:ind w:firstLine="708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lastRenderedPageBreak/>
        <w:t>Творча лабораторія створюється на добровільних засадах на базі навчального закладу, що посів І місце у Конкурсі-захисті.</w:t>
      </w:r>
    </w:p>
    <w:p w:rsidR="00F83A4D" w:rsidRPr="00BE394D" w:rsidRDefault="00F83A4D" w:rsidP="00F83A4D">
      <w:pPr>
        <w:spacing w:line="276" w:lineRule="auto"/>
        <w:ind w:firstLine="708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До складу творчої лабораторії входять представники навчальних закладів – переможців Конкурсу-захисту.</w:t>
      </w:r>
    </w:p>
    <w:p w:rsidR="00F83A4D" w:rsidRPr="00BE394D" w:rsidRDefault="00F83A4D" w:rsidP="00F83A4D">
      <w:pPr>
        <w:spacing w:line="276" w:lineRule="auto"/>
        <w:ind w:firstLine="708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Творчі лабораторії створюються відповідно до номінацій Конкурсу-захисту.</w:t>
      </w:r>
    </w:p>
    <w:p w:rsidR="00F83A4D" w:rsidRPr="00BE394D" w:rsidRDefault="00F83A4D" w:rsidP="00F83A4D">
      <w:pPr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1.5. Орієнтовний склад творчої лабораторії – від 2 до 15 представників від навчальних закладів – переможців конкурсу-захисту.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</w:p>
    <w:p w:rsidR="00F83A4D" w:rsidRPr="00BE394D" w:rsidRDefault="00F83A4D" w:rsidP="00F83A4D">
      <w:pPr>
        <w:numPr>
          <w:ilvl w:val="0"/>
          <w:numId w:val="15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BE394D">
        <w:rPr>
          <w:b w:val="0"/>
          <w:bCs/>
          <w:sz w:val="28"/>
          <w:szCs w:val="28"/>
        </w:rPr>
        <w:t>Орієнтовні напрямки діяльності творчої лабораторії</w:t>
      </w:r>
    </w:p>
    <w:p w:rsidR="00F83A4D" w:rsidRPr="00BE394D" w:rsidRDefault="00F83A4D" w:rsidP="00F83A4D">
      <w:pPr>
        <w:spacing w:line="276" w:lineRule="auto"/>
        <w:ind w:left="720"/>
        <w:jc w:val="both"/>
        <w:rPr>
          <w:b w:val="0"/>
          <w:sz w:val="28"/>
          <w:szCs w:val="28"/>
        </w:rPr>
      </w:pP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2.1. Організаційний – забезпечує створення та планування роботи творчої лабораторії із залученням педагогів-практиків, які впроваджують у навчально-виховний процес нові інформаційні та комунікаційні технології навчання, беруть участь у різноманітних видах методичної роботи.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2.2.  Інформаційно-методичний – забезпечує проведення майстер-класів, під час яких висвітлюється та здійснюється обмін досвідом роботи з реалізації авторської моделі інформатизації навчального закладу.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2.3. Креативний – забезпечує розвиток творчого потенціалу педагогів, їх самореалізацію у різних видах діяльності, розробку заходів, спрямованих на підвищення якості освіти шляхом запровадження інформаційно-комунікаційних технологій.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</w:p>
    <w:p w:rsidR="00F83A4D" w:rsidRPr="00BE394D" w:rsidRDefault="00F83A4D" w:rsidP="00F83A4D">
      <w:pPr>
        <w:numPr>
          <w:ilvl w:val="0"/>
          <w:numId w:val="15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BE394D">
        <w:rPr>
          <w:b w:val="0"/>
          <w:bCs/>
          <w:sz w:val="28"/>
          <w:szCs w:val="28"/>
        </w:rPr>
        <w:t>Алгоритм діяльності творчої лабораторії</w:t>
      </w:r>
    </w:p>
    <w:p w:rsidR="00F83A4D" w:rsidRPr="00BE394D" w:rsidRDefault="00F83A4D" w:rsidP="00F83A4D">
      <w:pPr>
        <w:spacing w:line="276" w:lineRule="auto"/>
        <w:ind w:left="720"/>
        <w:jc w:val="both"/>
        <w:rPr>
          <w:b w:val="0"/>
          <w:sz w:val="28"/>
          <w:szCs w:val="28"/>
        </w:rPr>
      </w:pP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3.1. Творча лабораторія створюється наказом Департаменту освіти Харківської міської ради на базі навчальних закладів – переможців Конкурсу-захисту на календарний рік на підставі клопотання (подання) керівника навчального закладу за погодженням з відповідним управлінням освіти адміністрації району Харківської міської ради.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3.2. Навчальними закладами, на базі яких наказом Департаменту освіти Харківської міської ради  створені творчі лабораторії, спільно з лабораторіями комп’ютерних технологій в освіті управлінь освіти адміністрації району Харківської міської ради розробляється план роботи творчої лабораторії  на поточний календарний рік та подається на погодження до Департаменту освіти Харківської міської ради.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3.3. Погоджені плани доводяться до відома управлінь освіти адміністрацій районів Харківської міської ради з метою подальшого інформування педагогічних працівників.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lastRenderedPageBreak/>
        <w:t>3.4.  Лабораторії комп’ютерних технологій в освіті управлінь освіти адміністрації району Харківської міської ради збирають, узагальнюють заявки на відвідування майстер-класів бажаючими педагогічними працівниками навчальних закладів району та подають до Департаменту освіти.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3.5. За 2 тижні до проведення майстер-класу до Департаменту освіти Харківської міської ради подається на погодження програма та матеріали засідання, які після його проведення розміщуються на офіційному сайті Департаменту освіти Харківської міської ради у розділі Інформатизація.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3.6. Відповідальність за якість підготовки майстер-класів покладається на керівників навчальних закладів та працівників лабораторії комп’ютерних технологій в освіті управлінь освіти адміністрації району Харківської міської ради.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</w:p>
    <w:p w:rsidR="00F83A4D" w:rsidRPr="00BE394D" w:rsidRDefault="00F83A4D" w:rsidP="00F83A4D">
      <w:pPr>
        <w:numPr>
          <w:ilvl w:val="0"/>
          <w:numId w:val="15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BE394D">
        <w:rPr>
          <w:b w:val="0"/>
          <w:bCs/>
          <w:sz w:val="28"/>
          <w:szCs w:val="28"/>
        </w:rPr>
        <w:t>Спрямування діяльності членів творчої лабораторії</w:t>
      </w:r>
    </w:p>
    <w:p w:rsidR="00F83A4D" w:rsidRPr="00BE394D" w:rsidRDefault="00F83A4D" w:rsidP="00F83A4D">
      <w:pPr>
        <w:spacing w:line="276" w:lineRule="auto"/>
        <w:ind w:left="720"/>
        <w:jc w:val="both"/>
        <w:rPr>
          <w:b w:val="0"/>
          <w:sz w:val="28"/>
          <w:szCs w:val="28"/>
        </w:rPr>
      </w:pP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 xml:space="preserve">Члени творчої лабораторії: 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 xml:space="preserve">4.1. Знайомлять з сучасними інформаційно-комунікаційними технологіями навчання та практикою їх запровадження у систему роботи навчального закладу; 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4.2. Відпрацьовують індивідуальні моделі інформатизації з урахуванням специфіки досвіду педагогів та умов навчальних закладів, трансформують інновації та сучасні технології у практику навчально-виховного процесу.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4.3. Коригують, уточнюють розроблені рекомендації.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4.4. Пропагують широкому загалу педагогічних працівників власний досвід роботи з питань інформатизації навчального закладу.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</w:p>
    <w:p w:rsidR="00F83A4D" w:rsidRPr="00BE394D" w:rsidRDefault="00F83A4D" w:rsidP="00F83A4D">
      <w:pPr>
        <w:numPr>
          <w:ilvl w:val="0"/>
          <w:numId w:val="15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BE394D">
        <w:rPr>
          <w:b w:val="0"/>
          <w:bCs/>
          <w:sz w:val="28"/>
          <w:szCs w:val="28"/>
        </w:rPr>
        <w:t>Організація роботи творчої лабораторії</w:t>
      </w:r>
    </w:p>
    <w:p w:rsidR="00F83A4D" w:rsidRPr="00BE394D" w:rsidRDefault="00F83A4D" w:rsidP="00F83A4D">
      <w:pPr>
        <w:spacing w:line="276" w:lineRule="auto"/>
        <w:ind w:left="720"/>
        <w:jc w:val="both"/>
        <w:rPr>
          <w:b w:val="0"/>
          <w:sz w:val="28"/>
          <w:szCs w:val="28"/>
        </w:rPr>
      </w:pP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5.1. Роботу творчих лабораторій організовують і спрямовують керівники загальноосвітніх навчальних закладів та працівники лабораторій  комп’ютерних технологій в освіті управлінь освіти адміністрації району Харківської міської ради.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5.2. Результати діяльності творчих лабораторій розглядаються на підсумковому засіданні наприкінці календарного року у рамках секційних засідань міської педагогічної конференції «Інформатизація освіти – пріоритетний напрямок розвитку системи освіти м. Харкова», що проводиться щорічно у грудні.</w:t>
      </w:r>
    </w:p>
    <w:p w:rsidR="00F83A4D" w:rsidRPr="00BE394D" w:rsidRDefault="00F83A4D" w:rsidP="00F83A4D">
      <w:pPr>
        <w:spacing w:line="276" w:lineRule="auto"/>
        <w:ind w:firstLine="708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5.3. Координують діяльність творчих лабораторій та здійснюють контроль за результативністю їх роботи головний спеціаліст Департаменту освіти Харківської міської ради та методист  науково-методичного педагогічного центру Департаменту освіти.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lastRenderedPageBreak/>
        <w:t>5.4. Засідання творчої лабораторії проводяться у канікулярний час. Кількість засідань творчих лабораторій визначається навчальним закладом, але не менше 2-х на рік.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5.5. Основною формою роботи творчої лабораторії є проведення майстер-класів із запровадження авторської моделі інформатизації навчального закладу.</w:t>
      </w:r>
    </w:p>
    <w:p w:rsidR="00F83A4D" w:rsidRPr="00BE394D" w:rsidRDefault="00F83A4D" w:rsidP="00F83A4D">
      <w:pPr>
        <w:spacing w:line="276" w:lineRule="auto"/>
        <w:ind w:firstLine="720"/>
        <w:jc w:val="both"/>
        <w:rPr>
          <w:b w:val="0"/>
          <w:sz w:val="28"/>
          <w:szCs w:val="28"/>
        </w:rPr>
      </w:pPr>
    </w:p>
    <w:p w:rsidR="00BE394D" w:rsidRPr="00BE394D" w:rsidRDefault="00BE394D" w:rsidP="00BE394D">
      <w:pPr>
        <w:pStyle w:val="a5"/>
        <w:numPr>
          <w:ilvl w:val="0"/>
          <w:numId w:val="15"/>
        </w:numPr>
        <w:spacing w:line="276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Документація творчої лабораторії</w:t>
      </w:r>
    </w:p>
    <w:p w:rsidR="00BE394D" w:rsidRPr="00BE394D" w:rsidRDefault="00BE394D" w:rsidP="00BE394D">
      <w:pPr>
        <w:pStyle w:val="a5"/>
        <w:numPr>
          <w:ilvl w:val="1"/>
          <w:numId w:val="28"/>
        </w:numPr>
        <w:spacing w:line="276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До обов’язкових документів творчої лабораторії відносять:</w:t>
      </w:r>
    </w:p>
    <w:p w:rsidR="00BE394D" w:rsidRDefault="00283125" w:rsidP="00BE394D">
      <w:pPr>
        <w:pStyle w:val="a5"/>
        <w:numPr>
          <w:ilvl w:val="0"/>
          <w:numId w:val="29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BE394D" w:rsidRPr="00BE394D">
        <w:rPr>
          <w:b w:val="0"/>
          <w:sz w:val="28"/>
          <w:szCs w:val="28"/>
        </w:rPr>
        <w:t>лан роботи творчої лабораторії</w:t>
      </w:r>
      <w:r>
        <w:rPr>
          <w:b w:val="0"/>
          <w:sz w:val="28"/>
          <w:szCs w:val="28"/>
        </w:rPr>
        <w:t>;</w:t>
      </w:r>
    </w:p>
    <w:p w:rsidR="00E72CE0" w:rsidRDefault="0078795F" w:rsidP="00BE394D">
      <w:pPr>
        <w:pStyle w:val="a5"/>
        <w:numPr>
          <w:ilvl w:val="0"/>
          <w:numId w:val="29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програми</w:t>
      </w:r>
      <w:r w:rsidR="00E72CE0">
        <w:rPr>
          <w:b w:val="0"/>
          <w:sz w:val="28"/>
          <w:szCs w:val="28"/>
        </w:rPr>
        <w:t xml:space="preserve"> засідань творчої лабораторії;</w:t>
      </w:r>
    </w:p>
    <w:p w:rsidR="00283125" w:rsidRDefault="00E72CE0" w:rsidP="00BE394D">
      <w:pPr>
        <w:pStyle w:val="a5"/>
        <w:numPr>
          <w:ilvl w:val="0"/>
          <w:numId w:val="29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склад учасників із зазначенням П.І.Б., посади та контактів осіб, які входять до складу творчої лабораторії;</w:t>
      </w:r>
    </w:p>
    <w:p w:rsidR="00E72CE0" w:rsidRDefault="00E72CE0" w:rsidP="00BE394D">
      <w:pPr>
        <w:pStyle w:val="a5"/>
        <w:numPr>
          <w:ilvl w:val="0"/>
          <w:numId w:val="29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реєстраційні листи учасників засідань;</w:t>
      </w:r>
    </w:p>
    <w:p w:rsidR="00E72CE0" w:rsidRDefault="00E72CE0" w:rsidP="00BE394D">
      <w:pPr>
        <w:pStyle w:val="a5"/>
        <w:numPr>
          <w:ilvl w:val="0"/>
          <w:numId w:val="29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матеріали проведення творчих засідань.</w:t>
      </w:r>
    </w:p>
    <w:p w:rsidR="00E72CE0" w:rsidRPr="0078795F" w:rsidRDefault="00E72CE0" w:rsidP="0078795F">
      <w:pPr>
        <w:pStyle w:val="a5"/>
        <w:numPr>
          <w:ilvl w:val="1"/>
          <w:numId w:val="28"/>
        </w:numPr>
        <w:spacing w:line="276" w:lineRule="auto"/>
        <w:jc w:val="both"/>
        <w:rPr>
          <w:b w:val="0"/>
          <w:sz w:val="28"/>
          <w:szCs w:val="28"/>
        </w:rPr>
      </w:pPr>
      <w:r w:rsidRPr="0078795F">
        <w:rPr>
          <w:b w:val="0"/>
          <w:sz w:val="28"/>
          <w:szCs w:val="28"/>
        </w:rPr>
        <w:t xml:space="preserve">Після проведення останнього засідання творчої лабораторії  уся документація </w:t>
      </w:r>
      <w:r w:rsidR="00465E69" w:rsidRPr="0078795F">
        <w:rPr>
          <w:b w:val="0"/>
          <w:sz w:val="28"/>
          <w:szCs w:val="28"/>
        </w:rPr>
        <w:t xml:space="preserve">за календарний рік </w:t>
      </w:r>
      <w:r w:rsidRPr="0078795F">
        <w:rPr>
          <w:b w:val="0"/>
          <w:sz w:val="28"/>
          <w:szCs w:val="28"/>
        </w:rPr>
        <w:t xml:space="preserve">разом із звітом про </w:t>
      </w:r>
      <w:r w:rsidR="00465E69" w:rsidRPr="0078795F">
        <w:rPr>
          <w:b w:val="0"/>
          <w:sz w:val="28"/>
          <w:szCs w:val="28"/>
        </w:rPr>
        <w:t xml:space="preserve">проведену </w:t>
      </w:r>
      <w:r w:rsidRPr="0078795F">
        <w:rPr>
          <w:b w:val="0"/>
          <w:sz w:val="28"/>
          <w:szCs w:val="28"/>
        </w:rPr>
        <w:t xml:space="preserve">роботу </w:t>
      </w:r>
      <w:r w:rsidR="00465E69" w:rsidRPr="0078795F">
        <w:rPr>
          <w:b w:val="0"/>
          <w:sz w:val="28"/>
          <w:szCs w:val="28"/>
        </w:rPr>
        <w:t xml:space="preserve">надається </w:t>
      </w:r>
      <w:r w:rsidRPr="0078795F">
        <w:rPr>
          <w:b w:val="0"/>
          <w:sz w:val="28"/>
          <w:szCs w:val="28"/>
        </w:rPr>
        <w:t xml:space="preserve">до науково-методичного педагогічного </w:t>
      </w:r>
      <w:r w:rsidR="0078795F">
        <w:rPr>
          <w:b w:val="0"/>
          <w:sz w:val="28"/>
          <w:szCs w:val="28"/>
        </w:rPr>
        <w:t xml:space="preserve">центру </w:t>
      </w:r>
      <w:r w:rsidRPr="0078795F">
        <w:rPr>
          <w:b w:val="0"/>
          <w:sz w:val="28"/>
          <w:szCs w:val="28"/>
        </w:rPr>
        <w:t>Департаменту освіти Харківської міської ради.</w:t>
      </w:r>
    </w:p>
    <w:p w:rsidR="00BE394D" w:rsidRPr="00BE394D" w:rsidRDefault="00BE394D" w:rsidP="00BE394D">
      <w:pPr>
        <w:pStyle w:val="a5"/>
        <w:spacing w:line="276" w:lineRule="auto"/>
        <w:ind w:left="1080"/>
        <w:jc w:val="both"/>
        <w:rPr>
          <w:b w:val="0"/>
          <w:sz w:val="28"/>
          <w:szCs w:val="28"/>
        </w:rPr>
      </w:pPr>
    </w:p>
    <w:p w:rsidR="00F83A4D" w:rsidRPr="00BE394D" w:rsidRDefault="00F83A4D" w:rsidP="00F83A4D">
      <w:pPr>
        <w:spacing w:line="276" w:lineRule="auto"/>
        <w:rPr>
          <w:b w:val="0"/>
          <w:sz w:val="28"/>
          <w:szCs w:val="28"/>
        </w:rPr>
      </w:pPr>
    </w:p>
    <w:p w:rsidR="00F83A4D" w:rsidRPr="00BE394D" w:rsidRDefault="00F83A4D" w:rsidP="00F83A4D">
      <w:pPr>
        <w:spacing w:line="276" w:lineRule="auto"/>
        <w:rPr>
          <w:b w:val="0"/>
          <w:sz w:val="28"/>
          <w:szCs w:val="28"/>
        </w:rPr>
      </w:pPr>
    </w:p>
    <w:p w:rsidR="00F83A4D" w:rsidRPr="00BE394D" w:rsidRDefault="00F83A4D" w:rsidP="00F83A4D">
      <w:pPr>
        <w:spacing w:line="276" w:lineRule="auto"/>
        <w:rPr>
          <w:b w:val="0"/>
          <w:sz w:val="28"/>
          <w:szCs w:val="28"/>
        </w:rPr>
      </w:pPr>
    </w:p>
    <w:p w:rsidR="00F83A4D" w:rsidRPr="00BE394D" w:rsidRDefault="00F83A4D" w:rsidP="00F83A4D">
      <w:pPr>
        <w:spacing w:line="276" w:lineRule="auto"/>
        <w:rPr>
          <w:b w:val="0"/>
          <w:sz w:val="28"/>
          <w:szCs w:val="28"/>
        </w:rPr>
      </w:pPr>
    </w:p>
    <w:p w:rsidR="00F83A4D" w:rsidRPr="00BE394D" w:rsidRDefault="00F83A4D" w:rsidP="00F83A4D">
      <w:pPr>
        <w:spacing w:line="276" w:lineRule="auto"/>
        <w:rPr>
          <w:b w:val="0"/>
          <w:sz w:val="28"/>
          <w:szCs w:val="28"/>
        </w:rPr>
      </w:pPr>
    </w:p>
    <w:p w:rsidR="00F83A4D" w:rsidRPr="00BE394D" w:rsidRDefault="00F83A4D" w:rsidP="00F83A4D">
      <w:pPr>
        <w:spacing w:line="276" w:lineRule="auto"/>
        <w:rPr>
          <w:b w:val="0"/>
          <w:sz w:val="28"/>
          <w:szCs w:val="28"/>
        </w:rPr>
      </w:pPr>
    </w:p>
    <w:p w:rsidR="00F83A4D" w:rsidRPr="00BE394D" w:rsidRDefault="00F83A4D" w:rsidP="00F83A4D">
      <w:pPr>
        <w:spacing w:line="276" w:lineRule="auto"/>
      </w:pPr>
    </w:p>
    <w:p w:rsidR="00F83A4D" w:rsidRPr="00BE394D" w:rsidRDefault="00F83A4D" w:rsidP="00F83A4D">
      <w:pPr>
        <w:spacing w:line="276" w:lineRule="auto"/>
      </w:pPr>
    </w:p>
    <w:p w:rsidR="00F83A4D" w:rsidRPr="00BE394D" w:rsidRDefault="00F83A4D" w:rsidP="00F83A4D">
      <w:pPr>
        <w:spacing w:line="276" w:lineRule="auto"/>
      </w:pPr>
    </w:p>
    <w:p w:rsidR="00F83A4D" w:rsidRPr="00BE394D" w:rsidRDefault="00F83A4D" w:rsidP="00F83A4D">
      <w:pPr>
        <w:spacing w:line="276" w:lineRule="auto"/>
      </w:pPr>
    </w:p>
    <w:p w:rsidR="00F83A4D" w:rsidRPr="00BE394D" w:rsidRDefault="00F83A4D" w:rsidP="00F83A4D">
      <w:pPr>
        <w:spacing w:line="276" w:lineRule="auto"/>
      </w:pPr>
    </w:p>
    <w:p w:rsidR="00F83A4D" w:rsidRPr="00BE394D" w:rsidRDefault="00F83A4D" w:rsidP="00F83A4D">
      <w:pPr>
        <w:spacing w:line="276" w:lineRule="auto"/>
      </w:pPr>
    </w:p>
    <w:p w:rsidR="00F83A4D" w:rsidRPr="00BE394D" w:rsidRDefault="00F83A4D" w:rsidP="00F83A4D">
      <w:pPr>
        <w:spacing w:line="276" w:lineRule="auto"/>
      </w:pPr>
    </w:p>
    <w:p w:rsidR="00F83A4D" w:rsidRPr="00BE394D" w:rsidRDefault="00F83A4D" w:rsidP="00F83A4D">
      <w:pPr>
        <w:spacing w:line="276" w:lineRule="auto"/>
      </w:pPr>
    </w:p>
    <w:p w:rsidR="00F83A4D" w:rsidRPr="00BE394D" w:rsidRDefault="00F83A4D" w:rsidP="00F83A4D">
      <w:pPr>
        <w:spacing w:line="276" w:lineRule="auto"/>
      </w:pPr>
    </w:p>
    <w:p w:rsidR="00A32A4A" w:rsidRPr="00BE394D" w:rsidRDefault="00A32A4A" w:rsidP="00A75DE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  <w:sectPr w:rsidR="00A32A4A" w:rsidRPr="00BE394D" w:rsidSect="0069129A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A32A4A" w:rsidRPr="00BE394D" w:rsidRDefault="00A32A4A" w:rsidP="00A32A4A">
      <w:pPr>
        <w:autoSpaceDE w:val="0"/>
        <w:autoSpaceDN w:val="0"/>
        <w:adjustRightInd w:val="0"/>
        <w:ind w:left="6237"/>
        <w:rPr>
          <w:rFonts w:eastAsia="Calibri"/>
          <w:b w:val="0"/>
          <w:color w:val="000000"/>
          <w:sz w:val="28"/>
          <w:szCs w:val="28"/>
        </w:rPr>
      </w:pPr>
      <w:r w:rsidRPr="00BE394D">
        <w:rPr>
          <w:rFonts w:eastAsia="Calibri"/>
          <w:b w:val="0"/>
          <w:color w:val="000000"/>
          <w:sz w:val="28"/>
          <w:szCs w:val="28"/>
        </w:rPr>
        <w:lastRenderedPageBreak/>
        <w:t xml:space="preserve">Додаток № </w:t>
      </w:r>
      <w:r w:rsidR="00BE394D" w:rsidRPr="00BE394D">
        <w:rPr>
          <w:rFonts w:eastAsia="Calibri"/>
          <w:b w:val="0"/>
          <w:color w:val="000000"/>
          <w:sz w:val="28"/>
          <w:szCs w:val="28"/>
        </w:rPr>
        <w:t>2</w:t>
      </w:r>
    </w:p>
    <w:p w:rsidR="00A32A4A" w:rsidRPr="00BE394D" w:rsidRDefault="00A32A4A" w:rsidP="00A32A4A">
      <w:pPr>
        <w:autoSpaceDE w:val="0"/>
        <w:autoSpaceDN w:val="0"/>
        <w:adjustRightInd w:val="0"/>
        <w:ind w:left="6237"/>
        <w:rPr>
          <w:rFonts w:eastAsia="Calibri"/>
          <w:b w:val="0"/>
          <w:color w:val="000000"/>
          <w:sz w:val="28"/>
          <w:szCs w:val="28"/>
        </w:rPr>
      </w:pPr>
      <w:r w:rsidRPr="00BE394D">
        <w:rPr>
          <w:rFonts w:eastAsia="Calibri"/>
          <w:b w:val="0"/>
          <w:color w:val="000000"/>
          <w:sz w:val="28"/>
          <w:szCs w:val="28"/>
        </w:rPr>
        <w:t xml:space="preserve">до наказу Департаменту освіти </w:t>
      </w:r>
    </w:p>
    <w:p w:rsidR="00A32A4A" w:rsidRPr="00BE394D" w:rsidRDefault="00A32A4A" w:rsidP="00A32A4A">
      <w:pPr>
        <w:autoSpaceDE w:val="0"/>
        <w:autoSpaceDN w:val="0"/>
        <w:adjustRightInd w:val="0"/>
        <w:ind w:left="6237"/>
        <w:rPr>
          <w:rFonts w:eastAsia="Calibri"/>
          <w:b w:val="0"/>
          <w:color w:val="000000"/>
          <w:sz w:val="28"/>
          <w:szCs w:val="28"/>
        </w:rPr>
      </w:pPr>
      <w:r w:rsidRPr="00BE394D">
        <w:rPr>
          <w:rFonts w:eastAsia="Calibri"/>
          <w:b w:val="0"/>
          <w:color w:val="000000"/>
          <w:sz w:val="28"/>
          <w:szCs w:val="28"/>
        </w:rPr>
        <w:t xml:space="preserve">№ ___ від __.___.2011 </w:t>
      </w:r>
    </w:p>
    <w:p w:rsidR="004A0D4D" w:rsidRPr="00BE394D" w:rsidRDefault="004A0D4D" w:rsidP="00A32A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7C5C" w:rsidRPr="00BE394D" w:rsidRDefault="00E67C5C" w:rsidP="00A32A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94D">
        <w:rPr>
          <w:sz w:val="28"/>
          <w:szCs w:val="28"/>
        </w:rPr>
        <w:t xml:space="preserve">Перелік навчальних закладів, </w:t>
      </w:r>
    </w:p>
    <w:p w:rsidR="00E67C5C" w:rsidRPr="00BE394D" w:rsidRDefault="00E67C5C" w:rsidP="00A32A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94D">
        <w:rPr>
          <w:sz w:val="28"/>
          <w:szCs w:val="28"/>
        </w:rPr>
        <w:t xml:space="preserve">на базі яких працюватимуть творчі лабораторії </w:t>
      </w:r>
    </w:p>
    <w:p w:rsidR="00A32A4A" w:rsidRPr="00BE394D" w:rsidRDefault="00E67C5C" w:rsidP="00A32A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94D">
        <w:rPr>
          <w:sz w:val="28"/>
          <w:szCs w:val="28"/>
        </w:rPr>
        <w:t xml:space="preserve">з питань інформатизації навчального закладу </w:t>
      </w:r>
      <w:r w:rsidR="00887196" w:rsidRPr="00BE394D">
        <w:rPr>
          <w:sz w:val="28"/>
          <w:szCs w:val="28"/>
        </w:rPr>
        <w:t>в</w:t>
      </w:r>
      <w:r w:rsidRPr="00BE394D">
        <w:rPr>
          <w:sz w:val="28"/>
          <w:szCs w:val="28"/>
        </w:rPr>
        <w:t xml:space="preserve"> 2011 році</w:t>
      </w:r>
    </w:p>
    <w:p w:rsidR="00E67C5C" w:rsidRPr="00BE394D" w:rsidRDefault="00E67C5C" w:rsidP="00A32A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2A4A" w:rsidRPr="00BE394D" w:rsidRDefault="00A32A4A" w:rsidP="00A32A4A">
      <w:pPr>
        <w:pStyle w:val="a5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Творча лабораторія - «Інформаційні технології в дошкільній освіті»</w:t>
      </w:r>
      <w:r w:rsidR="00F24E5E" w:rsidRPr="00BE394D">
        <w:rPr>
          <w:sz w:val="28"/>
          <w:szCs w:val="28"/>
        </w:rPr>
        <w:t>:</w:t>
      </w:r>
    </w:p>
    <w:p w:rsidR="00A32A4A" w:rsidRPr="00BE394D" w:rsidRDefault="00A32A4A" w:rsidP="00A32A4A">
      <w:pPr>
        <w:pStyle w:val="a5"/>
        <w:numPr>
          <w:ilvl w:val="0"/>
          <w:numId w:val="25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bCs/>
          <w:iCs/>
          <w:sz w:val="28"/>
          <w:szCs w:val="28"/>
        </w:rPr>
        <w:t>Дошкільний навчальний заклад (ясла-садок) № 18 комбінованого типу Харківської міської ради</w:t>
      </w:r>
      <w:r w:rsidRPr="00BE394D">
        <w:rPr>
          <w:b w:val="0"/>
          <w:sz w:val="28"/>
          <w:szCs w:val="28"/>
        </w:rPr>
        <w:t xml:space="preserve"> (Жовтневий район).</w:t>
      </w:r>
    </w:p>
    <w:p w:rsidR="00A32A4A" w:rsidRPr="00BE394D" w:rsidRDefault="00A32A4A" w:rsidP="00A32A4A">
      <w:pPr>
        <w:pStyle w:val="a5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Творча лабораторія - «Школа дистанційного навчання»</w:t>
      </w:r>
      <w:r w:rsidR="00F24E5E" w:rsidRPr="00BE394D">
        <w:rPr>
          <w:sz w:val="28"/>
          <w:szCs w:val="28"/>
        </w:rPr>
        <w:t>:</w:t>
      </w:r>
    </w:p>
    <w:p w:rsidR="00A32A4A" w:rsidRPr="00BE394D" w:rsidRDefault="00A32A4A" w:rsidP="00A32A4A">
      <w:pPr>
        <w:numPr>
          <w:ilvl w:val="0"/>
          <w:numId w:val="19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bCs/>
          <w:iCs/>
          <w:sz w:val="28"/>
          <w:szCs w:val="28"/>
        </w:rPr>
        <w:t xml:space="preserve">  </w:t>
      </w:r>
      <w:r w:rsidRPr="00BE394D">
        <w:rPr>
          <w:b w:val="0"/>
          <w:sz w:val="28"/>
          <w:szCs w:val="28"/>
        </w:rPr>
        <w:t>Харківська гімназія № 1 Харківської міської ради Харківської області.</w:t>
      </w:r>
    </w:p>
    <w:p w:rsidR="00A32A4A" w:rsidRPr="00BE394D" w:rsidRDefault="00A32A4A" w:rsidP="00A32A4A">
      <w:pPr>
        <w:pStyle w:val="a5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BE394D">
        <w:rPr>
          <w:sz w:val="28"/>
          <w:szCs w:val="28"/>
        </w:rPr>
        <w:t xml:space="preserve">Творча лабораторія - </w:t>
      </w:r>
      <w:r w:rsidRPr="00BE394D">
        <w:rPr>
          <w:bCs/>
          <w:iCs/>
          <w:sz w:val="28"/>
          <w:szCs w:val="28"/>
        </w:rPr>
        <w:t>«Школа сучасних інформаційно-комунікаційних технологій»</w:t>
      </w:r>
      <w:r w:rsidR="00F24E5E" w:rsidRPr="00BE394D">
        <w:rPr>
          <w:bCs/>
          <w:iCs/>
          <w:sz w:val="28"/>
          <w:szCs w:val="28"/>
        </w:rPr>
        <w:t>:</w:t>
      </w:r>
    </w:p>
    <w:p w:rsidR="00A32A4A" w:rsidRPr="00BE394D" w:rsidRDefault="00A32A4A" w:rsidP="00A32A4A">
      <w:pPr>
        <w:numPr>
          <w:ilvl w:val="0"/>
          <w:numId w:val="19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bCs/>
          <w:iCs/>
          <w:sz w:val="28"/>
          <w:szCs w:val="28"/>
        </w:rPr>
        <w:t xml:space="preserve"> </w:t>
      </w:r>
      <w:r w:rsidRPr="00BE394D">
        <w:rPr>
          <w:b w:val="0"/>
          <w:sz w:val="28"/>
          <w:szCs w:val="28"/>
        </w:rPr>
        <w:t>Харківська гімназія № 14 Харківської міської ради Харківської області (Фрунзенський район).</w:t>
      </w:r>
    </w:p>
    <w:p w:rsidR="00A32A4A" w:rsidRPr="00BE394D" w:rsidRDefault="00A32A4A" w:rsidP="00A32A4A">
      <w:pPr>
        <w:pStyle w:val="a5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Творча лабораторія - «Кращий шкільний портал»</w:t>
      </w:r>
      <w:r w:rsidR="00F24E5E" w:rsidRPr="00BE394D">
        <w:rPr>
          <w:sz w:val="28"/>
          <w:szCs w:val="28"/>
        </w:rPr>
        <w:t>:</w:t>
      </w:r>
    </w:p>
    <w:p w:rsidR="00A32A4A" w:rsidRPr="00BE394D" w:rsidRDefault="00A32A4A" w:rsidP="00A32A4A">
      <w:pPr>
        <w:numPr>
          <w:ilvl w:val="0"/>
          <w:numId w:val="20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Харківська загальноосвітня  школа І-ІІІ ступенів №41 Харківської міської ради Харківської області (Червонозаводський район).</w:t>
      </w:r>
    </w:p>
    <w:p w:rsidR="00A32A4A" w:rsidRPr="00BE394D" w:rsidRDefault="00A32A4A" w:rsidP="00A32A4A">
      <w:pPr>
        <w:pStyle w:val="a5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Творча лабораторія - «Школа сприяння формуванню інформаційної культури»</w:t>
      </w:r>
      <w:r w:rsidRPr="00BE394D">
        <w:rPr>
          <w:bCs/>
          <w:iCs/>
          <w:sz w:val="28"/>
          <w:szCs w:val="28"/>
        </w:rPr>
        <w:t>:</w:t>
      </w:r>
    </w:p>
    <w:p w:rsidR="00A32A4A" w:rsidRPr="00BE394D" w:rsidRDefault="00A32A4A" w:rsidP="00A32A4A">
      <w:pPr>
        <w:numPr>
          <w:ilvl w:val="0"/>
          <w:numId w:val="21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Харківська загальноосвітня школа І-ІІІ ступенів № 122 Харківської міської ради Харківської області (Московський район).</w:t>
      </w:r>
    </w:p>
    <w:p w:rsidR="00A32A4A" w:rsidRPr="00BE394D" w:rsidRDefault="00A32A4A" w:rsidP="00A32A4A">
      <w:pPr>
        <w:pStyle w:val="a5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Творча лабораторія - «Школа - центр інформаційного освітнього простору дитини»</w:t>
      </w:r>
      <w:r w:rsidRPr="00BE394D">
        <w:rPr>
          <w:bCs/>
          <w:iCs/>
          <w:sz w:val="28"/>
          <w:szCs w:val="28"/>
        </w:rPr>
        <w:t>:</w:t>
      </w:r>
    </w:p>
    <w:p w:rsidR="00A32A4A" w:rsidRPr="00BE394D" w:rsidRDefault="00A32A4A" w:rsidP="00A32A4A">
      <w:pPr>
        <w:numPr>
          <w:ilvl w:val="0"/>
          <w:numId w:val="22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Харківська спеціалізована школа І-ІІІ ступенів № 66 Харківської міської ради Харківської області (Червонозаводський район).</w:t>
      </w:r>
    </w:p>
    <w:p w:rsidR="00A32A4A" w:rsidRPr="00BE394D" w:rsidRDefault="00A32A4A" w:rsidP="00A32A4A">
      <w:pPr>
        <w:pStyle w:val="a5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BE394D">
        <w:rPr>
          <w:sz w:val="28"/>
          <w:szCs w:val="28"/>
        </w:rPr>
        <w:t xml:space="preserve"> «Школа - центр моніторингових досліджень»</w:t>
      </w:r>
      <w:r w:rsidRPr="00BE394D">
        <w:rPr>
          <w:bCs/>
          <w:iCs/>
          <w:sz w:val="28"/>
          <w:szCs w:val="28"/>
        </w:rPr>
        <w:t>:</w:t>
      </w:r>
    </w:p>
    <w:p w:rsidR="00A32A4A" w:rsidRPr="00BE394D" w:rsidRDefault="00A32A4A" w:rsidP="00A32A4A">
      <w:pPr>
        <w:numPr>
          <w:ilvl w:val="0"/>
          <w:numId w:val="23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Харківська загальноосвітня школу І-ІІІ ступенів № 36 Харківської міської ради Харківської області (Київський район).</w:t>
      </w:r>
    </w:p>
    <w:p w:rsidR="00BE394D" w:rsidRPr="00BE394D" w:rsidRDefault="00BE394D">
      <w:pPr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br w:type="page"/>
      </w:r>
    </w:p>
    <w:p w:rsidR="00BE394D" w:rsidRPr="00BE394D" w:rsidRDefault="00BE394D" w:rsidP="00BE394D">
      <w:pPr>
        <w:autoSpaceDE w:val="0"/>
        <w:autoSpaceDN w:val="0"/>
        <w:adjustRightInd w:val="0"/>
        <w:ind w:left="6237"/>
        <w:rPr>
          <w:rFonts w:eastAsia="Calibri"/>
          <w:b w:val="0"/>
          <w:color w:val="000000"/>
          <w:sz w:val="28"/>
          <w:szCs w:val="28"/>
        </w:rPr>
      </w:pPr>
      <w:r w:rsidRPr="00BE394D">
        <w:rPr>
          <w:rFonts w:eastAsia="Calibri"/>
          <w:b w:val="0"/>
          <w:color w:val="000000"/>
          <w:sz w:val="28"/>
          <w:szCs w:val="28"/>
        </w:rPr>
        <w:lastRenderedPageBreak/>
        <w:t>Додаток № 3</w:t>
      </w:r>
    </w:p>
    <w:p w:rsidR="00BE394D" w:rsidRPr="00BE394D" w:rsidRDefault="00BE394D" w:rsidP="00BE394D">
      <w:pPr>
        <w:autoSpaceDE w:val="0"/>
        <w:autoSpaceDN w:val="0"/>
        <w:adjustRightInd w:val="0"/>
        <w:ind w:left="6237"/>
        <w:rPr>
          <w:rFonts w:eastAsia="Calibri"/>
          <w:b w:val="0"/>
          <w:color w:val="000000"/>
          <w:sz w:val="28"/>
          <w:szCs w:val="28"/>
        </w:rPr>
      </w:pPr>
      <w:r w:rsidRPr="00BE394D">
        <w:rPr>
          <w:rFonts w:eastAsia="Calibri"/>
          <w:b w:val="0"/>
          <w:color w:val="000000"/>
          <w:sz w:val="28"/>
          <w:szCs w:val="28"/>
        </w:rPr>
        <w:t xml:space="preserve">до наказу Департаменту освіти </w:t>
      </w:r>
    </w:p>
    <w:p w:rsidR="00BE394D" w:rsidRPr="00BE394D" w:rsidRDefault="00BE394D" w:rsidP="00BE394D">
      <w:pPr>
        <w:autoSpaceDE w:val="0"/>
        <w:autoSpaceDN w:val="0"/>
        <w:adjustRightInd w:val="0"/>
        <w:ind w:left="6237"/>
        <w:rPr>
          <w:rFonts w:eastAsia="Calibri"/>
          <w:b w:val="0"/>
          <w:color w:val="000000"/>
          <w:sz w:val="28"/>
          <w:szCs w:val="28"/>
        </w:rPr>
      </w:pPr>
      <w:r w:rsidRPr="00BE394D">
        <w:rPr>
          <w:rFonts w:eastAsia="Calibri"/>
          <w:b w:val="0"/>
          <w:color w:val="000000"/>
          <w:sz w:val="28"/>
          <w:szCs w:val="28"/>
        </w:rPr>
        <w:t xml:space="preserve">№ ___ від __.___.2011 </w:t>
      </w:r>
    </w:p>
    <w:p w:rsidR="00BE394D" w:rsidRPr="00BE394D" w:rsidRDefault="00BE394D" w:rsidP="00BE394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BE394D" w:rsidRPr="00BE394D" w:rsidRDefault="00BE394D" w:rsidP="00BE39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94D">
        <w:rPr>
          <w:sz w:val="28"/>
          <w:szCs w:val="28"/>
        </w:rPr>
        <w:t xml:space="preserve">Склад творчих лабораторій </w:t>
      </w:r>
    </w:p>
    <w:p w:rsidR="00BE394D" w:rsidRPr="00BE394D" w:rsidRDefault="00BE394D" w:rsidP="00BE39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94D">
        <w:rPr>
          <w:sz w:val="28"/>
          <w:szCs w:val="28"/>
        </w:rPr>
        <w:t>з питань інформатизації навчального закладу</w:t>
      </w:r>
    </w:p>
    <w:p w:rsidR="00BE394D" w:rsidRPr="00BE394D" w:rsidRDefault="00BE394D" w:rsidP="00BE39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394D" w:rsidRPr="00BE394D" w:rsidRDefault="00BE394D" w:rsidP="00BE394D">
      <w:pPr>
        <w:pStyle w:val="a5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Творча лабораторія «Інформаційні технології в дошкільній освіті»</w:t>
      </w:r>
    </w:p>
    <w:p w:rsidR="00BE394D" w:rsidRPr="00BE394D" w:rsidRDefault="00BE394D" w:rsidP="00BE394D">
      <w:pPr>
        <w:pStyle w:val="a5"/>
        <w:numPr>
          <w:ilvl w:val="0"/>
          <w:numId w:val="25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bCs/>
          <w:iCs/>
          <w:sz w:val="28"/>
          <w:szCs w:val="28"/>
        </w:rPr>
        <w:t>Дошкільний навчальний заклад (ясла-садок) № 18 комбінованого типу Харківської міської ради</w:t>
      </w:r>
      <w:r w:rsidRPr="00BE394D">
        <w:rPr>
          <w:b w:val="0"/>
          <w:sz w:val="28"/>
          <w:szCs w:val="28"/>
        </w:rPr>
        <w:t xml:space="preserve"> (Жовтневий район);</w:t>
      </w:r>
    </w:p>
    <w:p w:rsidR="00BE394D" w:rsidRPr="00BE394D" w:rsidRDefault="00BE394D" w:rsidP="00BE394D">
      <w:pPr>
        <w:pStyle w:val="a5"/>
        <w:numPr>
          <w:ilvl w:val="0"/>
          <w:numId w:val="25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bCs/>
          <w:iCs/>
          <w:sz w:val="28"/>
          <w:szCs w:val="28"/>
        </w:rPr>
        <w:t>Дошкільний навчальний заклад (ясла-садок) № 78 комбінованого типу Харківської міської ради</w:t>
      </w:r>
      <w:r w:rsidRPr="00BE394D">
        <w:rPr>
          <w:b w:val="0"/>
          <w:sz w:val="28"/>
          <w:szCs w:val="28"/>
        </w:rPr>
        <w:t xml:space="preserve"> (Ленінський район);</w:t>
      </w:r>
    </w:p>
    <w:p w:rsidR="00BE394D" w:rsidRPr="00BE394D" w:rsidRDefault="00BE394D" w:rsidP="00BE394D">
      <w:pPr>
        <w:pStyle w:val="a5"/>
        <w:numPr>
          <w:ilvl w:val="0"/>
          <w:numId w:val="25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 xml:space="preserve">Комунальний заклад освіти дошкільний навчальний заклад </w:t>
      </w:r>
      <w:r w:rsidRPr="00BE394D">
        <w:rPr>
          <w:b w:val="0"/>
          <w:bCs/>
          <w:iCs/>
          <w:sz w:val="28"/>
          <w:szCs w:val="28"/>
        </w:rPr>
        <w:t>ясла-садок № 290 Дзержинського району м. Харкова</w:t>
      </w:r>
      <w:r w:rsidRPr="00BE394D">
        <w:rPr>
          <w:b w:val="0"/>
          <w:sz w:val="28"/>
          <w:szCs w:val="28"/>
        </w:rPr>
        <w:t xml:space="preserve"> (Дзержинський район).</w:t>
      </w:r>
    </w:p>
    <w:p w:rsidR="00BE394D" w:rsidRPr="00BE394D" w:rsidRDefault="00BE394D" w:rsidP="00BE394D">
      <w:pPr>
        <w:pStyle w:val="a5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Творча лабораторія «Школа дистанційного навчання»</w:t>
      </w:r>
    </w:p>
    <w:p w:rsidR="00BE394D" w:rsidRPr="00BE394D" w:rsidRDefault="00BE394D" w:rsidP="00BE394D">
      <w:pPr>
        <w:numPr>
          <w:ilvl w:val="0"/>
          <w:numId w:val="19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bCs/>
          <w:iCs/>
          <w:sz w:val="28"/>
          <w:szCs w:val="28"/>
        </w:rPr>
        <w:t xml:space="preserve">  </w:t>
      </w:r>
      <w:r w:rsidRPr="00BE394D">
        <w:rPr>
          <w:b w:val="0"/>
          <w:sz w:val="28"/>
          <w:szCs w:val="28"/>
        </w:rPr>
        <w:t>Харківська гімназія № 1 Харківської міської ради Харківської області.</w:t>
      </w:r>
    </w:p>
    <w:p w:rsidR="00BE394D" w:rsidRPr="00BE394D" w:rsidRDefault="00BE394D" w:rsidP="00BE394D">
      <w:pPr>
        <w:pStyle w:val="a5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E394D">
        <w:rPr>
          <w:sz w:val="28"/>
          <w:szCs w:val="28"/>
        </w:rPr>
        <w:t xml:space="preserve">Творча лабораторія </w:t>
      </w:r>
      <w:r w:rsidRPr="00BE394D">
        <w:rPr>
          <w:bCs/>
          <w:iCs/>
          <w:sz w:val="28"/>
          <w:szCs w:val="28"/>
        </w:rPr>
        <w:t>«Школа сучасних інформаційно-комунікаційних технологій»</w:t>
      </w:r>
    </w:p>
    <w:p w:rsidR="00BE394D" w:rsidRPr="00BE394D" w:rsidRDefault="00BE394D" w:rsidP="00BE394D">
      <w:pPr>
        <w:numPr>
          <w:ilvl w:val="0"/>
          <w:numId w:val="19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bCs/>
          <w:iCs/>
          <w:sz w:val="28"/>
          <w:szCs w:val="28"/>
        </w:rPr>
        <w:t xml:space="preserve"> </w:t>
      </w:r>
      <w:r w:rsidRPr="00BE394D">
        <w:rPr>
          <w:b w:val="0"/>
          <w:sz w:val="28"/>
          <w:szCs w:val="28"/>
        </w:rPr>
        <w:t>Харківська гімназія № 14 Харківської міської ради Харківської області (Фрунзенський район);</w:t>
      </w:r>
    </w:p>
    <w:p w:rsidR="00BE394D" w:rsidRPr="00BE394D" w:rsidRDefault="00BE394D" w:rsidP="00BE394D">
      <w:pPr>
        <w:numPr>
          <w:ilvl w:val="0"/>
          <w:numId w:val="19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Харківська гімназія № 47 Харківської міської ради Харківської області (Дзержинський район);</w:t>
      </w:r>
    </w:p>
    <w:p w:rsidR="00BE394D" w:rsidRPr="00BE394D" w:rsidRDefault="00BE394D" w:rsidP="00BE394D">
      <w:pPr>
        <w:numPr>
          <w:ilvl w:val="0"/>
          <w:numId w:val="19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Приватний НВК «Вересень» Харківської області (Фрунзенський район).</w:t>
      </w:r>
    </w:p>
    <w:p w:rsidR="00BE394D" w:rsidRPr="00BE394D" w:rsidRDefault="00BE394D" w:rsidP="00BE394D">
      <w:pPr>
        <w:pStyle w:val="a5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Творча лабораторія «Кращий шкільний портал»</w:t>
      </w:r>
    </w:p>
    <w:p w:rsidR="00BE394D" w:rsidRPr="00BE394D" w:rsidRDefault="00BE394D" w:rsidP="00BE394D">
      <w:pPr>
        <w:numPr>
          <w:ilvl w:val="0"/>
          <w:numId w:val="20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Харківська загальноосвітня  школа І-ІІІ ступенів №41 Харківської міської ради Харківської області (Червонозаводський район);</w:t>
      </w:r>
    </w:p>
    <w:p w:rsidR="00BE394D" w:rsidRPr="00BE394D" w:rsidRDefault="00BE394D" w:rsidP="00BE394D">
      <w:pPr>
        <w:numPr>
          <w:ilvl w:val="0"/>
          <w:numId w:val="20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Центр дитячої та юнацької творчості № 5 (Ленінський район);</w:t>
      </w:r>
    </w:p>
    <w:p w:rsidR="00BE394D" w:rsidRPr="00BE394D" w:rsidRDefault="00BE394D" w:rsidP="00BE394D">
      <w:pPr>
        <w:numPr>
          <w:ilvl w:val="0"/>
          <w:numId w:val="20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Харківська загальноосвітня школа І-ІІІ ступенів № 84 Харківської міської ради Харківської області (Московський район).</w:t>
      </w:r>
    </w:p>
    <w:p w:rsidR="00BE394D" w:rsidRPr="00BE394D" w:rsidRDefault="00BE394D" w:rsidP="00BE394D">
      <w:pPr>
        <w:pStyle w:val="a5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Творча лабораторія «Школа сприяння формуванню інформаційної культури»</w:t>
      </w:r>
    </w:p>
    <w:p w:rsidR="00BE394D" w:rsidRPr="00BE394D" w:rsidRDefault="00BE394D" w:rsidP="00BE394D">
      <w:pPr>
        <w:numPr>
          <w:ilvl w:val="0"/>
          <w:numId w:val="21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lastRenderedPageBreak/>
        <w:t>Харківська загальноосвітня школа І-ІІІ ступенів № 122 Харківської міської ради Харківської області (Московський район);</w:t>
      </w:r>
    </w:p>
    <w:p w:rsidR="00BE394D" w:rsidRPr="00BE394D" w:rsidRDefault="00BE394D" w:rsidP="00BE394D">
      <w:pPr>
        <w:numPr>
          <w:ilvl w:val="0"/>
          <w:numId w:val="21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Харківська загальноосвітня школа І-ІІІ ступенів № 76 Харківської міської ради Харківської області (Жовтневий район);</w:t>
      </w:r>
    </w:p>
    <w:p w:rsidR="00BE394D" w:rsidRPr="00BE394D" w:rsidRDefault="00BE394D" w:rsidP="00BE394D">
      <w:pPr>
        <w:pStyle w:val="a5"/>
        <w:numPr>
          <w:ilvl w:val="0"/>
          <w:numId w:val="21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Харківська гімназія № 34 Харківської міської ради Харківської області (Червонозаводський район).</w:t>
      </w:r>
    </w:p>
    <w:p w:rsidR="00BE394D" w:rsidRPr="00BE394D" w:rsidRDefault="00BE394D" w:rsidP="00BE394D">
      <w:pPr>
        <w:pStyle w:val="a5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Творча лабораторія «Школа - центр інформаційного освітнього простору дитини»</w:t>
      </w:r>
    </w:p>
    <w:p w:rsidR="00BE394D" w:rsidRPr="00BE394D" w:rsidRDefault="00BE394D" w:rsidP="00BE394D">
      <w:pPr>
        <w:numPr>
          <w:ilvl w:val="0"/>
          <w:numId w:val="22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Харківська спеціалізована школа І-ІІІ ступенів № 66 Харківської міської ради Харківської області (Червонозаводський район);</w:t>
      </w:r>
    </w:p>
    <w:p w:rsidR="00BE394D" w:rsidRPr="00BE394D" w:rsidRDefault="00BE394D" w:rsidP="00BE394D">
      <w:pPr>
        <w:numPr>
          <w:ilvl w:val="0"/>
          <w:numId w:val="22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Харківська загальноосвітня школа І-ІІІ ступенів № 52 Харківської міської ради Харківської області (Київський район);</w:t>
      </w:r>
    </w:p>
    <w:p w:rsidR="00BE394D" w:rsidRPr="00BE394D" w:rsidRDefault="00BE394D" w:rsidP="00BE394D">
      <w:pPr>
        <w:numPr>
          <w:ilvl w:val="0"/>
          <w:numId w:val="22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Харківська загальноосвітня школа І-ІІІ ступенів № 168 Харківської міської ради Харківської області (Орджонікідзевський район).</w:t>
      </w:r>
    </w:p>
    <w:p w:rsidR="00BE394D" w:rsidRPr="00BE394D" w:rsidRDefault="00BE394D" w:rsidP="00BE394D">
      <w:pPr>
        <w:pStyle w:val="a5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Творча лабораторія «Школа - центр моніторингових досліджень»</w:t>
      </w:r>
    </w:p>
    <w:p w:rsidR="00BE394D" w:rsidRPr="00BE394D" w:rsidRDefault="00BE394D" w:rsidP="00BE394D">
      <w:pPr>
        <w:numPr>
          <w:ilvl w:val="0"/>
          <w:numId w:val="23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Харківська загальноосвітня школу І-ІІІ ступенів № 36 Харківської міської ради Харківської області (Київський район);</w:t>
      </w:r>
    </w:p>
    <w:p w:rsidR="00BE394D" w:rsidRPr="00BE394D" w:rsidRDefault="00BE394D" w:rsidP="00BE394D">
      <w:pPr>
        <w:numPr>
          <w:ilvl w:val="0"/>
          <w:numId w:val="23"/>
        </w:numPr>
        <w:spacing w:line="360" w:lineRule="auto"/>
        <w:jc w:val="both"/>
        <w:rPr>
          <w:b w:val="0"/>
          <w:sz w:val="28"/>
          <w:szCs w:val="28"/>
        </w:rPr>
      </w:pPr>
      <w:r w:rsidRPr="00BE394D">
        <w:rPr>
          <w:b w:val="0"/>
          <w:sz w:val="28"/>
          <w:szCs w:val="28"/>
        </w:rPr>
        <w:t>Харківський ліцей № 141 (Московський район).</w:t>
      </w:r>
    </w:p>
    <w:p w:rsidR="00A32A4A" w:rsidRPr="00BE394D" w:rsidRDefault="00A32A4A" w:rsidP="00A75DEC">
      <w:pPr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sectPr w:rsidR="00A32A4A" w:rsidRPr="00BE394D" w:rsidSect="0069129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678E2"/>
    <w:multiLevelType w:val="hybridMultilevel"/>
    <w:tmpl w:val="B5A60F58"/>
    <w:lvl w:ilvl="0" w:tplc="6CC89E4C">
      <w:start w:val="228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0377A"/>
    <w:multiLevelType w:val="multilevel"/>
    <w:tmpl w:val="106A2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5AC47F4"/>
    <w:multiLevelType w:val="hybridMultilevel"/>
    <w:tmpl w:val="1B52A122"/>
    <w:lvl w:ilvl="0" w:tplc="6CC89E4C">
      <w:start w:val="228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73B5D"/>
    <w:multiLevelType w:val="hybridMultilevel"/>
    <w:tmpl w:val="E556A7E2"/>
    <w:lvl w:ilvl="0" w:tplc="6CC89E4C">
      <w:start w:val="228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65388"/>
    <w:multiLevelType w:val="hybridMultilevel"/>
    <w:tmpl w:val="94D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D6B99"/>
    <w:multiLevelType w:val="hybridMultilevel"/>
    <w:tmpl w:val="589A7162"/>
    <w:lvl w:ilvl="0" w:tplc="6CC89E4C">
      <w:start w:val="228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2044"/>
    <w:multiLevelType w:val="hybridMultilevel"/>
    <w:tmpl w:val="1026F8D8"/>
    <w:lvl w:ilvl="0" w:tplc="6CC89E4C">
      <w:start w:val="228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703C5"/>
    <w:multiLevelType w:val="hybridMultilevel"/>
    <w:tmpl w:val="2DFC8BA0"/>
    <w:lvl w:ilvl="0" w:tplc="BCF8EEC8">
      <w:start w:val="1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249DE"/>
    <w:multiLevelType w:val="multilevel"/>
    <w:tmpl w:val="FFCA8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B4B49C6"/>
    <w:multiLevelType w:val="multilevel"/>
    <w:tmpl w:val="3D5C7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B996C3E"/>
    <w:multiLevelType w:val="multilevel"/>
    <w:tmpl w:val="AFD059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BF24AC3"/>
    <w:multiLevelType w:val="hybridMultilevel"/>
    <w:tmpl w:val="BA9EC630"/>
    <w:lvl w:ilvl="0" w:tplc="6CC89E4C">
      <w:start w:val="228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074B93"/>
    <w:multiLevelType w:val="multilevel"/>
    <w:tmpl w:val="08A884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154473C"/>
    <w:multiLevelType w:val="multilevel"/>
    <w:tmpl w:val="FFA2A6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>
    <w:nsid w:val="22E44D2D"/>
    <w:multiLevelType w:val="hybridMultilevel"/>
    <w:tmpl w:val="D4926866"/>
    <w:lvl w:ilvl="0" w:tplc="1BE20366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3D5C98"/>
    <w:multiLevelType w:val="hybridMultilevel"/>
    <w:tmpl w:val="D7789A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391A4806"/>
    <w:multiLevelType w:val="multilevel"/>
    <w:tmpl w:val="C82C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C721324"/>
    <w:multiLevelType w:val="hybridMultilevel"/>
    <w:tmpl w:val="C2BC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6429F"/>
    <w:multiLevelType w:val="hybridMultilevel"/>
    <w:tmpl w:val="0CA679C4"/>
    <w:lvl w:ilvl="0" w:tplc="11B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42A35"/>
    <w:multiLevelType w:val="hybridMultilevel"/>
    <w:tmpl w:val="94A03B90"/>
    <w:lvl w:ilvl="0" w:tplc="4F76D3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828587F"/>
    <w:multiLevelType w:val="hybridMultilevel"/>
    <w:tmpl w:val="C9BA96C6"/>
    <w:lvl w:ilvl="0" w:tplc="C04EE7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328A1"/>
    <w:multiLevelType w:val="hybridMultilevel"/>
    <w:tmpl w:val="DB9212BC"/>
    <w:lvl w:ilvl="0" w:tplc="11B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E0658"/>
    <w:multiLevelType w:val="hybridMultilevel"/>
    <w:tmpl w:val="1C28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40D2A"/>
    <w:multiLevelType w:val="hybridMultilevel"/>
    <w:tmpl w:val="4B1A8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C14B8"/>
    <w:multiLevelType w:val="multilevel"/>
    <w:tmpl w:val="3C526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3F54B0"/>
    <w:multiLevelType w:val="hybridMultilevel"/>
    <w:tmpl w:val="6BC83962"/>
    <w:lvl w:ilvl="0" w:tplc="11B4A2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D156F0"/>
    <w:multiLevelType w:val="multilevel"/>
    <w:tmpl w:val="08A884E6"/>
    <w:lvl w:ilvl="0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7A3A5D62"/>
    <w:multiLevelType w:val="hybridMultilevel"/>
    <w:tmpl w:val="A25C41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C337E82"/>
    <w:multiLevelType w:val="hybridMultilevel"/>
    <w:tmpl w:val="D7789A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21"/>
  </w:num>
  <w:num w:numId="5">
    <w:abstractNumId w:val="5"/>
  </w:num>
  <w:num w:numId="6">
    <w:abstractNumId w:val="9"/>
  </w:num>
  <w:num w:numId="7">
    <w:abstractNumId w:val="13"/>
  </w:num>
  <w:num w:numId="8">
    <w:abstractNumId w:val="27"/>
  </w:num>
  <w:num w:numId="9">
    <w:abstractNumId w:val="25"/>
  </w:num>
  <w:num w:numId="10">
    <w:abstractNumId w:val="22"/>
  </w:num>
  <w:num w:numId="11">
    <w:abstractNumId w:val="23"/>
  </w:num>
  <w:num w:numId="12">
    <w:abstractNumId w:val="14"/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0"/>
  </w:num>
  <w:num w:numId="16">
    <w:abstractNumId w:val="26"/>
  </w:num>
  <w:num w:numId="17">
    <w:abstractNumId w:val="17"/>
  </w:num>
  <w:num w:numId="18">
    <w:abstractNumId w:val="1"/>
  </w:num>
  <w:num w:numId="19">
    <w:abstractNumId w:val="4"/>
  </w:num>
  <w:num w:numId="20">
    <w:abstractNumId w:val="3"/>
  </w:num>
  <w:num w:numId="21">
    <w:abstractNumId w:val="7"/>
  </w:num>
  <w:num w:numId="22">
    <w:abstractNumId w:val="6"/>
  </w:num>
  <w:num w:numId="23">
    <w:abstractNumId w:val="12"/>
  </w:num>
  <w:num w:numId="24">
    <w:abstractNumId w:val="29"/>
  </w:num>
  <w:num w:numId="25">
    <w:abstractNumId w:val="19"/>
  </w:num>
  <w:num w:numId="26">
    <w:abstractNumId w:val="16"/>
  </w:num>
  <w:num w:numId="27">
    <w:abstractNumId w:val="11"/>
  </w:num>
  <w:num w:numId="28">
    <w:abstractNumId w:val="10"/>
  </w:num>
  <w:num w:numId="29">
    <w:abstractNumId w:val="15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compat/>
  <w:rsids>
    <w:rsidRoot w:val="00462048"/>
    <w:rsid w:val="00073640"/>
    <w:rsid w:val="000973FE"/>
    <w:rsid w:val="000A1310"/>
    <w:rsid w:val="001A4109"/>
    <w:rsid w:val="001E79EC"/>
    <w:rsid w:val="00283125"/>
    <w:rsid w:val="00283A69"/>
    <w:rsid w:val="00295BF4"/>
    <w:rsid w:val="002A0EF9"/>
    <w:rsid w:val="002A724B"/>
    <w:rsid w:val="002F6D72"/>
    <w:rsid w:val="003277B1"/>
    <w:rsid w:val="0035203B"/>
    <w:rsid w:val="00370BEE"/>
    <w:rsid w:val="00375820"/>
    <w:rsid w:val="00396C6C"/>
    <w:rsid w:val="003A390C"/>
    <w:rsid w:val="003C3129"/>
    <w:rsid w:val="003D2024"/>
    <w:rsid w:val="003D39C2"/>
    <w:rsid w:val="00443C3F"/>
    <w:rsid w:val="00462048"/>
    <w:rsid w:val="00465E69"/>
    <w:rsid w:val="00474518"/>
    <w:rsid w:val="00492838"/>
    <w:rsid w:val="004A0D4D"/>
    <w:rsid w:val="004A331C"/>
    <w:rsid w:val="004F28D3"/>
    <w:rsid w:val="00507534"/>
    <w:rsid w:val="00543443"/>
    <w:rsid w:val="005448E9"/>
    <w:rsid w:val="005770BD"/>
    <w:rsid w:val="005909CF"/>
    <w:rsid w:val="005C4892"/>
    <w:rsid w:val="005E18FA"/>
    <w:rsid w:val="00614346"/>
    <w:rsid w:val="00637F1E"/>
    <w:rsid w:val="006534FA"/>
    <w:rsid w:val="00655A38"/>
    <w:rsid w:val="006663B3"/>
    <w:rsid w:val="0067429B"/>
    <w:rsid w:val="00680450"/>
    <w:rsid w:val="00683952"/>
    <w:rsid w:val="0069129A"/>
    <w:rsid w:val="006B06EA"/>
    <w:rsid w:val="006B25FF"/>
    <w:rsid w:val="007063BA"/>
    <w:rsid w:val="00760BE3"/>
    <w:rsid w:val="00761E15"/>
    <w:rsid w:val="00765CE0"/>
    <w:rsid w:val="0078795F"/>
    <w:rsid w:val="007D27B1"/>
    <w:rsid w:val="007E6606"/>
    <w:rsid w:val="007F3ACD"/>
    <w:rsid w:val="00816DF9"/>
    <w:rsid w:val="0081799B"/>
    <w:rsid w:val="00845B9A"/>
    <w:rsid w:val="008758C1"/>
    <w:rsid w:val="00887196"/>
    <w:rsid w:val="008A455E"/>
    <w:rsid w:val="008A6C62"/>
    <w:rsid w:val="008C2FB2"/>
    <w:rsid w:val="008E2DA7"/>
    <w:rsid w:val="0094359F"/>
    <w:rsid w:val="00950831"/>
    <w:rsid w:val="00952222"/>
    <w:rsid w:val="00964369"/>
    <w:rsid w:val="00996C8F"/>
    <w:rsid w:val="009C4E72"/>
    <w:rsid w:val="009D57E0"/>
    <w:rsid w:val="009F5D94"/>
    <w:rsid w:val="00A01520"/>
    <w:rsid w:val="00A16896"/>
    <w:rsid w:val="00A2103D"/>
    <w:rsid w:val="00A32A4A"/>
    <w:rsid w:val="00A7025B"/>
    <w:rsid w:val="00A75DEC"/>
    <w:rsid w:val="00AF66EF"/>
    <w:rsid w:val="00B24E51"/>
    <w:rsid w:val="00B36B96"/>
    <w:rsid w:val="00B96147"/>
    <w:rsid w:val="00BB4265"/>
    <w:rsid w:val="00BE3578"/>
    <w:rsid w:val="00BE394D"/>
    <w:rsid w:val="00C45654"/>
    <w:rsid w:val="00C53B96"/>
    <w:rsid w:val="00C92BCB"/>
    <w:rsid w:val="00CC0DE8"/>
    <w:rsid w:val="00CD5748"/>
    <w:rsid w:val="00D0793D"/>
    <w:rsid w:val="00D37817"/>
    <w:rsid w:val="00D4339D"/>
    <w:rsid w:val="00D44EAF"/>
    <w:rsid w:val="00D53FCF"/>
    <w:rsid w:val="00D74ACA"/>
    <w:rsid w:val="00D82B72"/>
    <w:rsid w:val="00DA2E60"/>
    <w:rsid w:val="00DA6612"/>
    <w:rsid w:val="00DC0E64"/>
    <w:rsid w:val="00DC2236"/>
    <w:rsid w:val="00DE1ABD"/>
    <w:rsid w:val="00DF4F25"/>
    <w:rsid w:val="00E24F21"/>
    <w:rsid w:val="00E60FD5"/>
    <w:rsid w:val="00E67C5C"/>
    <w:rsid w:val="00E72CE0"/>
    <w:rsid w:val="00E84634"/>
    <w:rsid w:val="00EA6D2F"/>
    <w:rsid w:val="00EC65A1"/>
    <w:rsid w:val="00EF115D"/>
    <w:rsid w:val="00EF23FD"/>
    <w:rsid w:val="00EF399C"/>
    <w:rsid w:val="00F04A9A"/>
    <w:rsid w:val="00F16776"/>
    <w:rsid w:val="00F237E7"/>
    <w:rsid w:val="00F24E5E"/>
    <w:rsid w:val="00F4360E"/>
    <w:rsid w:val="00F714EF"/>
    <w:rsid w:val="00F83A4D"/>
    <w:rsid w:val="00F8760A"/>
    <w:rsid w:val="00FA1244"/>
    <w:rsid w:val="00FC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48"/>
    <w:rPr>
      <w:rFonts w:ascii="Times New Roman" w:eastAsia="Times New Roman" w:hAnsi="Times New Roman"/>
      <w:b/>
      <w:sz w:val="24"/>
      <w:lang w:val="uk-UA"/>
    </w:rPr>
  </w:style>
  <w:style w:type="paragraph" w:styleId="1">
    <w:name w:val="heading 1"/>
    <w:basedOn w:val="a"/>
    <w:next w:val="a"/>
    <w:link w:val="10"/>
    <w:qFormat/>
    <w:rsid w:val="008E2DA7"/>
    <w:pPr>
      <w:keepNext/>
      <w:autoSpaceDE w:val="0"/>
      <w:autoSpaceDN w:val="0"/>
      <w:adjustRightInd w:val="0"/>
      <w:ind w:left="426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048"/>
    <w:rPr>
      <w:rFonts w:ascii="Tahoma" w:eastAsia="Times New Roman" w:hAnsi="Tahoma" w:cs="Tahoma"/>
      <w:b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462048"/>
    <w:pPr>
      <w:ind w:left="720"/>
      <w:contextualSpacing/>
    </w:pPr>
  </w:style>
  <w:style w:type="paragraph" w:styleId="2">
    <w:name w:val="List Continue 2"/>
    <w:basedOn w:val="a"/>
    <w:rsid w:val="00462048"/>
    <w:pPr>
      <w:spacing w:after="120"/>
      <w:ind w:left="566"/>
    </w:pPr>
  </w:style>
  <w:style w:type="character" w:customStyle="1" w:styleId="10">
    <w:name w:val="Заголовок 1 Знак"/>
    <w:basedOn w:val="a0"/>
    <w:link w:val="1"/>
    <w:rsid w:val="008E2DA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Default">
    <w:name w:val="Default"/>
    <w:rsid w:val="006839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C53B96"/>
  </w:style>
  <w:style w:type="character" w:customStyle="1" w:styleId="apple-converted-space">
    <w:name w:val="apple-converted-space"/>
    <w:basedOn w:val="a0"/>
    <w:rsid w:val="00C53B96"/>
  </w:style>
  <w:style w:type="paragraph" w:styleId="a6">
    <w:name w:val="Body Text"/>
    <w:basedOn w:val="a"/>
    <w:link w:val="a7"/>
    <w:rsid w:val="006534FA"/>
    <w:pPr>
      <w:jc w:val="center"/>
    </w:pPr>
    <w:rPr>
      <w:bCs/>
      <w:sz w:val="32"/>
      <w:szCs w:val="24"/>
    </w:rPr>
  </w:style>
  <w:style w:type="character" w:customStyle="1" w:styleId="a7">
    <w:name w:val="Основной текст Знак"/>
    <w:basedOn w:val="a0"/>
    <w:link w:val="a6"/>
    <w:rsid w:val="006534FA"/>
    <w:rPr>
      <w:rFonts w:ascii="Times New Roman" w:eastAsia="Times New Roman" w:hAnsi="Times New Roman"/>
      <w:b/>
      <w:bCs/>
      <w:sz w:val="32"/>
      <w:szCs w:val="24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4A331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A331C"/>
    <w:rPr>
      <w:rFonts w:ascii="Times New Roman" w:eastAsia="Times New Roman" w:hAnsi="Times New Roman"/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2045</Words>
  <Characters>11657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Дегтярьова О.А.</cp:lastModifiedBy>
  <cp:revision>47</cp:revision>
  <cp:lastPrinted>2011-02-18T08:36:00Z</cp:lastPrinted>
  <dcterms:created xsi:type="dcterms:W3CDTF">2011-01-31T12:13:00Z</dcterms:created>
  <dcterms:modified xsi:type="dcterms:W3CDTF">2011-02-21T13:51:00Z</dcterms:modified>
</cp:coreProperties>
</file>